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899B" w14:textId="77777777" w:rsidR="00831B1E" w:rsidRPr="00831B1E" w:rsidRDefault="00831B1E" w:rsidP="00831B1E">
      <w:pPr>
        <w:tabs>
          <w:tab w:val="left" w:pos="284"/>
          <w:tab w:val="left" w:pos="567"/>
          <w:tab w:val="left" w:pos="1134"/>
          <w:tab w:val="center" w:pos="4513"/>
          <w:tab w:val="left" w:pos="5670"/>
          <w:tab w:val="right" w:pos="9026"/>
        </w:tabs>
        <w:spacing w:after="0" w:line="240" w:lineRule="auto"/>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B1E">
        <w:rPr>
          <w:rFonts w:ascii="Trebuchet MS" w:eastAsiaTheme="minorHAnsi" w:hAnsi="Trebuchet MS" w:cstheme="minorBidi"/>
          <w:b/>
          <w:caps/>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Délégation Patronale</w:t>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SECR</w:t>
      </w:r>
      <w:r w:rsidRPr="00831B1E">
        <w:rPr>
          <w:rFonts w:ascii="Trebuchet MS" w:eastAsiaTheme="minorHAnsi" w:hAnsi="Trebuchet MS" w:cstheme="minorBidi"/>
          <w:b/>
          <w:caps/>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étariat</w:t>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CPAE</w:t>
      </w:r>
    </w:p>
    <w:p w14:paraId="7CEBC0DE" w14:textId="77777777" w:rsidR="00831B1E" w:rsidRPr="00831B1E" w:rsidRDefault="00831B1E" w:rsidP="00831B1E">
      <w:pPr>
        <w:tabs>
          <w:tab w:val="left" w:pos="1134"/>
          <w:tab w:val="center" w:pos="4513"/>
          <w:tab w:val="left" w:pos="5670"/>
          <w:tab w:val="right" w:pos="9026"/>
        </w:tabs>
        <w:spacing w:after="0" w:line="240" w:lineRule="auto"/>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DE LA</w:t>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Rue Ravenstein 4</w:t>
      </w:r>
    </w:p>
    <w:p w14:paraId="7B530260" w14:textId="77777777" w:rsidR="00831B1E" w:rsidRPr="00831B1E" w:rsidRDefault="00831B1E" w:rsidP="00831B1E">
      <w:pPr>
        <w:tabs>
          <w:tab w:val="left" w:pos="284"/>
          <w:tab w:val="center" w:pos="4513"/>
          <w:tab w:val="left" w:pos="5670"/>
          <w:tab w:val="right" w:pos="9026"/>
        </w:tabs>
        <w:spacing w:after="0" w:line="240" w:lineRule="auto"/>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COMMISSION PARITAIRE </w:t>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1000 BRUXELLES</w:t>
      </w:r>
    </w:p>
    <w:p w14:paraId="3A8F1549" w14:textId="77777777" w:rsidR="00831B1E" w:rsidRPr="00831B1E" w:rsidRDefault="00831B1E" w:rsidP="00831B1E">
      <w:pPr>
        <w:tabs>
          <w:tab w:val="left" w:pos="426"/>
          <w:tab w:val="center" w:pos="4513"/>
          <w:tab w:val="left" w:pos="5670"/>
          <w:tab w:val="right" w:pos="9026"/>
        </w:tabs>
        <w:spacing w:after="0" w:line="240" w:lineRule="auto"/>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AUXILIAIRE POUR EMPL</w:t>
      </w:r>
      <w:r w:rsidRPr="00831B1E">
        <w:rPr>
          <w:rFonts w:ascii="Trebuchet MS" w:eastAsiaTheme="minorHAnsi" w:hAnsi="Trebuchet MS" w:cstheme="minorBidi"/>
          <w:b/>
          <w:caps/>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oyés</w:t>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E306777" w14:textId="77777777" w:rsidR="00831B1E" w:rsidRPr="00831B1E" w:rsidRDefault="00831B1E" w:rsidP="00831B1E">
      <w:pPr>
        <w:tabs>
          <w:tab w:val="left" w:pos="993"/>
          <w:tab w:val="center" w:pos="4513"/>
          <w:tab w:val="right" w:pos="9026"/>
        </w:tabs>
        <w:spacing w:after="0" w:line="240" w:lineRule="auto"/>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B1E">
        <w:rPr>
          <w:rFonts w:ascii="Trebuchet MS" w:eastAsiaTheme="minorHAnsi" w:hAnsi="Trebuchet MS" w:cstheme="minorBidi"/>
          <w:b/>
          <w:color w:val="4472C4" w:themeColor="accent1"/>
          <w:sz w:val="24"/>
          <w:szCs w:val="24"/>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(CPAE)</w:t>
      </w:r>
    </w:p>
    <w:p w14:paraId="31B8B296" w14:textId="63242541" w:rsidR="00831B1E" w:rsidRDefault="00831B1E" w:rsidP="00831B1E">
      <w:pPr>
        <w:spacing w:after="0"/>
        <w:rPr>
          <w:rFonts w:ascii="Trebuchet MS" w:eastAsia="Arial" w:hAnsi="Trebuchet MS" w:cs="Arial"/>
          <w:bCs/>
          <w:lang w:val="fr-BE" w:bidi="fr-FR"/>
        </w:rPr>
      </w:pPr>
    </w:p>
    <w:p w14:paraId="7CB60CDF" w14:textId="6F18B42E" w:rsidR="00831B1E" w:rsidRDefault="00831B1E" w:rsidP="00831B1E">
      <w:pPr>
        <w:spacing w:after="0"/>
        <w:rPr>
          <w:rFonts w:ascii="Trebuchet MS" w:eastAsia="Arial" w:hAnsi="Trebuchet MS" w:cs="Arial"/>
          <w:bCs/>
          <w:lang w:val="fr-BE" w:bidi="fr-FR"/>
        </w:rPr>
      </w:pPr>
    </w:p>
    <w:p w14:paraId="54131DF8" w14:textId="4032007C" w:rsidR="00831B1E" w:rsidRPr="00831B1E" w:rsidRDefault="00831B1E" w:rsidP="00831B1E">
      <w:pPr>
        <w:spacing w:after="0"/>
        <w:jc w:val="center"/>
        <w:rPr>
          <w:rFonts w:ascii="Trebuchet MS" w:eastAsiaTheme="minorHAnsi" w:hAnsi="Trebuchet MS" w:cstheme="minorBidi"/>
          <w:b/>
          <w:bCs/>
          <w:sz w:val="28"/>
          <w:szCs w:val="28"/>
          <w:lang w:val="fr-BE"/>
        </w:rPr>
      </w:pPr>
      <w:r w:rsidRPr="00831B1E">
        <w:rPr>
          <w:rFonts w:ascii="Trebuchet MS" w:eastAsiaTheme="minorHAnsi" w:hAnsi="Trebuchet MS" w:cstheme="minorBidi"/>
          <w:b/>
          <w:bCs/>
          <w:sz w:val="28"/>
          <w:szCs w:val="28"/>
          <w:lang w:val="fr-BE"/>
        </w:rPr>
        <w:t>C</w:t>
      </w:r>
      <w:r w:rsidRPr="009C3DBB">
        <w:rPr>
          <w:rFonts w:ascii="Trebuchet MS" w:eastAsiaTheme="minorHAnsi" w:hAnsi="Trebuchet MS" w:cstheme="minorBidi"/>
          <w:b/>
          <w:bCs/>
          <w:sz w:val="28"/>
          <w:szCs w:val="28"/>
          <w:lang w:val="fr-BE"/>
        </w:rPr>
        <w:t>P</w:t>
      </w:r>
      <w:r w:rsidRPr="00831B1E">
        <w:rPr>
          <w:rFonts w:ascii="Trebuchet MS" w:eastAsiaTheme="minorHAnsi" w:hAnsi="Trebuchet MS" w:cstheme="minorBidi"/>
          <w:b/>
          <w:bCs/>
          <w:sz w:val="28"/>
          <w:szCs w:val="28"/>
          <w:lang w:val="fr-BE"/>
        </w:rPr>
        <w:t xml:space="preserve"> 200 (</w:t>
      </w:r>
      <w:r w:rsidRPr="009C3DBB">
        <w:rPr>
          <w:rFonts w:ascii="Trebuchet MS" w:eastAsiaTheme="minorHAnsi" w:hAnsi="Trebuchet MS" w:cstheme="minorBidi"/>
          <w:b/>
          <w:bCs/>
          <w:sz w:val="28"/>
          <w:szCs w:val="28"/>
          <w:lang w:val="fr-BE"/>
        </w:rPr>
        <w:t>CPAE</w:t>
      </w:r>
      <w:r w:rsidRPr="00831B1E">
        <w:rPr>
          <w:rFonts w:ascii="Trebuchet MS" w:eastAsiaTheme="minorHAnsi" w:hAnsi="Trebuchet MS" w:cstheme="minorBidi"/>
          <w:b/>
          <w:bCs/>
          <w:sz w:val="28"/>
          <w:szCs w:val="28"/>
          <w:lang w:val="fr-BE"/>
        </w:rPr>
        <w:t>)</w:t>
      </w:r>
    </w:p>
    <w:p w14:paraId="7C718C41" w14:textId="00466F81" w:rsidR="00831B1E" w:rsidRPr="00831B1E" w:rsidRDefault="00831B1E" w:rsidP="00831B1E">
      <w:pPr>
        <w:spacing w:after="0"/>
        <w:jc w:val="center"/>
        <w:rPr>
          <w:rFonts w:ascii="Trebuchet MS" w:eastAsiaTheme="minorHAnsi" w:hAnsi="Trebuchet MS" w:cstheme="minorBidi"/>
          <w:b/>
          <w:bCs/>
          <w:sz w:val="28"/>
          <w:szCs w:val="28"/>
          <w:lang w:val="fr-BE"/>
        </w:rPr>
      </w:pPr>
      <w:r w:rsidRPr="00831B1E">
        <w:rPr>
          <w:rFonts w:ascii="Trebuchet MS" w:eastAsiaTheme="minorHAnsi" w:hAnsi="Trebuchet MS" w:cstheme="minorBidi"/>
          <w:b/>
          <w:bCs/>
          <w:sz w:val="28"/>
          <w:szCs w:val="28"/>
          <w:lang w:val="fr-BE"/>
        </w:rPr>
        <w:t>A</w:t>
      </w:r>
      <w:r w:rsidRPr="009C3DBB">
        <w:rPr>
          <w:rFonts w:ascii="Trebuchet MS" w:eastAsiaTheme="minorHAnsi" w:hAnsi="Trebuchet MS" w:cstheme="minorBidi"/>
          <w:b/>
          <w:bCs/>
          <w:sz w:val="28"/>
          <w:szCs w:val="28"/>
          <w:lang w:val="fr-BE"/>
        </w:rPr>
        <w:t>CC</w:t>
      </w:r>
      <w:r w:rsidRPr="00831B1E">
        <w:rPr>
          <w:rFonts w:ascii="Trebuchet MS" w:eastAsiaTheme="minorHAnsi" w:hAnsi="Trebuchet MS" w:cstheme="minorBidi"/>
          <w:b/>
          <w:bCs/>
          <w:sz w:val="28"/>
          <w:szCs w:val="28"/>
          <w:lang w:val="fr-BE"/>
        </w:rPr>
        <w:t>ORD 2021-2022 – 18 novemb</w:t>
      </w:r>
      <w:r w:rsidRPr="009C3DBB">
        <w:rPr>
          <w:rFonts w:ascii="Trebuchet MS" w:eastAsiaTheme="minorHAnsi" w:hAnsi="Trebuchet MS" w:cstheme="minorBidi"/>
          <w:b/>
          <w:bCs/>
          <w:sz w:val="28"/>
          <w:szCs w:val="28"/>
          <w:lang w:val="fr-BE"/>
        </w:rPr>
        <w:t>re</w:t>
      </w:r>
      <w:r w:rsidRPr="00831B1E">
        <w:rPr>
          <w:rFonts w:ascii="Trebuchet MS" w:eastAsiaTheme="minorHAnsi" w:hAnsi="Trebuchet MS" w:cstheme="minorBidi"/>
          <w:b/>
          <w:bCs/>
          <w:sz w:val="28"/>
          <w:szCs w:val="28"/>
          <w:lang w:val="fr-BE"/>
        </w:rPr>
        <w:t xml:space="preserve"> 2021</w:t>
      </w:r>
    </w:p>
    <w:p w14:paraId="753429B6" w14:textId="77777777" w:rsidR="00A12DF0" w:rsidRDefault="00A12DF0" w:rsidP="00831B1E">
      <w:pPr>
        <w:spacing w:after="0"/>
        <w:rPr>
          <w:rFonts w:ascii="Trebuchet MS" w:eastAsia="Arial" w:hAnsi="Trebuchet MS" w:cs="Arial"/>
          <w:bCs/>
          <w:color w:val="0070C0"/>
          <w:lang w:val="fr-BE" w:bidi="fr-FR"/>
        </w:rPr>
      </w:pPr>
    </w:p>
    <w:p w14:paraId="21C53B94" w14:textId="49484963" w:rsidR="00831B1E" w:rsidRPr="004C30A1" w:rsidRDefault="00A71352" w:rsidP="00831B1E">
      <w:pPr>
        <w:spacing w:after="0"/>
        <w:rPr>
          <w:rFonts w:ascii="Trebuchet MS" w:eastAsia="Arial" w:hAnsi="Trebuchet MS" w:cs="Arial"/>
          <w:b/>
          <w:color w:val="0070C0"/>
          <w:lang w:val="fr-BE" w:bidi="fr-FR"/>
        </w:rPr>
      </w:pPr>
      <w:r w:rsidRPr="004C30A1">
        <w:rPr>
          <w:rFonts w:ascii="Trebuchet MS" w:eastAsia="Arial" w:hAnsi="Trebuchet MS" w:cs="Arial"/>
          <w:b/>
          <w:color w:val="0070C0"/>
          <w:lang w:val="fr-BE" w:bidi="fr-FR"/>
        </w:rPr>
        <w:t>Version mi</w:t>
      </w:r>
      <w:r w:rsidRPr="004C30A1">
        <w:rPr>
          <w:rFonts w:ascii="Trebuchet MS" w:eastAsia="Arial" w:hAnsi="Trebuchet MS" w:cs="Arial"/>
          <w:b/>
          <w:color w:val="0070C0"/>
          <w:lang w:val="fr-BE" w:bidi="fr-FR"/>
        </w:rPr>
        <w:t>se à jour</w:t>
      </w:r>
      <w:r w:rsidRPr="004C30A1">
        <w:rPr>
          <w:rFonts w:ascii="Trebuchet MS" w:eastAsia="Arial" w:hAnsi="Trebuchet MS" w:cs="Arial"/>
          <w:b/>
          <w:color w:val="0070C0"/>
          <w:lang w:val="fr-BE" w:bidi="fr-FR"/>
        </w:rPr>
        <w:t xml:space="preserve"> au 03.12.2021</w:t>
      </w:r>
      <w:r w:rsidR="00A12DF0" w:rsidRPr="004C30A1">
        <w:rPr>
          <w:rFonts w:ascii="Trebuchet MS" w:eastAsia="Arial" w:hAnsi="Trebuchet MS" w:cs="Arial"/>
          <w:b/>
          <w:color w:val="0070C0"/>
          <w:lang w:val="fr-BE" w:bidi="fr-FR"/>
        </w:rPr>
        <w:t xml:space="preserve"> (en bleu)</w:t>
      </w:r>
      <w:r w:rsidRPr="004C30A1">
        <w:rPr>
          <w:rFonts w:ascii="Trebuchet MS" w:eastAsia="Arial" w:hAnsi="Trebuchet MS" w:cs="Arial"/>
          <w:b/>
          <w:color w:val="0070C0"/>
          <w:lang w:val="fr-BE" w:bidi="fr-FR"/>
        </w:rPr>
        <w:t xml:space="preserve"> </w:t>
      </w:r>
    </w:p>
    <w:p w14:paraId="67B5617B" w14:textId="77777777" w:rsidR="00831B1E" w:rsidRPr="00831B1E" w:rsidRDefault="00831B1E" w:rsidP="00831B1E">
      <w:pPr>
        <w:spacing w:after="0"/>
        <w:rPr>
          <w:rFonts w:ascii="Trebuchet MS" w:eastAsia="Arial" w:hAnsi="Trebuchet MS" w:cs="Arial"/>
          <w:bCs/>
          <w:lang w:val="fr-FR" w:bidi="fr-FR"/>
        </w:rPr>
      </w:pPr>
    </w:p>
    <w:p w14:paraId="0A26D1C7" w14:textId="478495B9" w:rsidR="00CB4445" w:rsidRPr="00CE6B73" w:rsidRDefault="00CB4445" w:rsidP="00CB4445">
      <w:pPr>
        <w:jc w:val="both"/>
        <w:rPr>
          <w:rFonts w:ascii="Trebuchet MS" w:hAnsi="Trebuchet MS" w:cs="Arial"/>
          <w:lang w:val="fr-BE"/>
        </w:rPr>
      </w:pPr>
      <w:r w:rsidRPr="006F5A81">
        <w:rPr>
          <w:rFonts w:ascii="Trebuchet MS" w:eastAsia="Trebuchet MS" w:hAnsi="Trebuchet MS" w:cs="Arial"/>
          <w:lang w:val="fr-FR" w:bidi="fr-FR"/>
        </w:rPr>
        <w:t>L</w:t>
      </w:r>
      <w:r w:rsidR="00804EC4">
        <w:rPr>
          <w:rFonts w:ascii="Trebuchet MS" w:eastAsia="Trebuchet MS" w:hAnsi="Trebuchet MS" w:cs="Arial"/>
          <w:lang w:val="fr-FR" w:bidi="fr-FR"/>
        </w:rPr>
        <w:t>’</w:t>
      </w:r>
      <w:r w:rsidRPr="006F5A81">
        <w:rPr>
          <w:rFonts w:ascii="Trebuchet MS" w:eastAsia="Trebuchet MS" w:hAnsi="Trebuchet MS" w:cs="Arial"/>
          <w:lang w:val="fr-FR" w:bidi="fr-FR"/>
        </w:rPr>
        <w:t>accord</w:t>
      </w:r>
      <w:r w:rsidR="009C3DBB">
        <w:rPr>
          <w:rFonts w:ascii="Trebuchet MS" w:eastAsia="Trebuchet MS" w:hAnsi="Trebuchet MS" w:cs="Arial"/>
          <w:lang w:val="fr-FR" w:bidi="fr-FR"/>
        </w:rPr>
        <w:t xml:space="preserve"> </w:t>
      </w:r>
      <w:r w:rsidRPr="006F5A81">
        <w:rPr>
          <w:rFonts w:ascii="Trebuchet MS" w:eastAsia="Trebuchet MS" w:hAnsi="Trebuchet MS" w:cs="Arial"/>
          <w:lang w:val="fr-FR" w:bidi="fr-FR"/>
        </w:rPr>
        <w:t>2021-2022 de la CPAE ainsi que les différentes CCT d</w:t>
      </w:r>
      <w:r w:rsidR="00804EC4">
        <w:rPr>
          <w:rFonts w:ascii="Trebuchet MS" w:eastAsia="Trebuchet MS" w:hAnsi="Trebuchet MS" w:cs="Arial"/>
          <w:lang w:val="fr-FR" w:bidi="fr-FR"/>
        </w:rPr>
        <w:t>’</w:t>
      </w:r>
      <w:r w:rsidRPr="006F5A81">
        <w:rPr>
          <w:rFonts w:ascii="Trebuchet MS" w:eastAsia="Trebuchet MS" w:hAnsi="Trebuchet MS" w:cs="Arial"/>
          <w:lang w:val="fr-FR" w:bidi="fr-FR"/>
        </w:rPr>
        <w:t>exécution ont été signés le 18 novembre 2021 au sein de la CP 200.</w:t>
      </w:r>
    </w:p>
    <w:p w14:paraId="0E4A698E" w14:textId="30A439F5" w:rsidR="00CB4445" w:rsidRPr="00CE6B73" w:rsidRDefault="00CB4445" w:rsidP="00CB4445">
      <w:pPr>
        <w:jc w:val="both"/>
        <w:rPr>
          <w:rFonts w:ascii="Trebuchet MS" w:hAnsi="Trebuchet MS" w:cs="Arial"/>
          <w:lang w:val="fr-BE"/>
        </w:rPr>
      </w:pPr>
      <w:r w:rsidRPr="004C3BE5">
        <w:rPr>
          <w:rFonts w:ascii="Trebuchet MS" w:eastAsia="Trebuchet MS" w:hAnsi="Trebuchet MS" w:cs="Arial"/>
          <w:lang w:val="fr-FR" w:bidi="fr-FR"/>
        </w:rPr>
        <w:t>L</w:t>
      </w:r>
      <w:r w:rsidR="00804EC4">
        <w:rPr>
          <w:rFonts w:ascii="Trebuchet MS" w:eastAsia="Trebuchet MS" w:hAnsi="Trebuchet MS" w:cs="Arial"/>
          <w:lang w:val="fr-FR" w:bidi="fr-FR"/>
        </w:rPr>
        <w:t>’</w:t>
      </w:r>
      <w:r w:rsidRPr="004C3BE5">
        <w:rPr>
          <w:rFonts w:ascii="Trebuchet MS" w:eastAsia="Trebuchet MS" w:hAnsi="Trebuchet MS" w:cs="Arial"/>
          <w:lang w:val="fr-FR" w:bidi="fr-FR"/>
        </w:rPr>
        <w:t>accord</w:t>
      </w:r>
      <w:r w:rsidR="009C3DBB">
        <w:rPr>
          <w:rFonts w:ascii="Trebuchet MS" w:eastAsia="Trebuchet MS" w:hAnsi="Trebuchet MS" w:cs="Arial"/>
          <w:lang w:val="fr-FR" w:bidi="fr-FR"/>
        </w:rPr>
        <w:t xml:space="preserve"> </w:t>
      </w:r>
      <w:r w:rsidRPr="004C3BE5">
        <w:rPr>
          <w:rFonts w:ascii="Trebuchet MS" w:eastAsia="Trebuchet MS" w:hAnsi="Trebuchet MS" w:cs="Arial"/>
          <w:lang w:val="fr-FR" w:bidi="fr-FR"/>
        </w:rPr>
        <w:t>2021-2022 se réfère explicitement à l</w:t>
      </w:r>
      <w:r w:rsidR="00804EC4">
        <w:rPr>
          <w:rFonts w:ascii="Trebuchet MS" w:eastAsia="Trebuchet MS" w:hAnsi="Trebuchet MS" w:cs="Arial"/>
          <w:lang w:val="fr-FR" w:bidi="fr-FR"/>
        </w:rPr>
        <w:t>’</w:t>
      </w:r>
      <w:r w:rsidRPr="004C3BE5">
        <w:rPr>
          <w:rFonts w:ascii="Trebuchet MS" w:eastAsia="Trebuchet MS" w:hAnsi="Trebuchet MS" w:cs="Arial"/>
          <w:lang w:val="fr-FR" w:bidi="fr-FR"/>
        </w:rPr>
        <w:t>AR du 30 juillet 2021 concernant la norme salariale et respecte intégralement la marge maximale pour l</w:t>
      </w:r>
      <w:r w:rsidR="00804EC4">
        <w:rPr>
          <w:rFonts w:ascii="Trebuchet MS" w:eastAsia="Trebuchet MS" w:hAnsi="Trebuchet MS" w:cs="Arial"/>
          <w:lang w:val="fr-FR" w:bidi="fr-FR"/>
        </w:rPr>
        <w:t>’</w:t>
      </w:r>
      <w:r w:rsidRPr="004C3BE5">
        <w:rPr>
          <w:rFonts w:ascii="Trebuchet MS" w:eastAsia="Trebuchet MS" w:hAnsi="Trebuchet MS" w:cs="Arial"/>
          <w:lang w:val="fr-FR" w:bidi="fr-FR"/>
        </w:rPr>
        <w:t>évolution des coûts salariaux, fixée à 0,4</w:t>
      </w:r>
      <w:r w:rsidR="003F3FE7">
        <w:rPr>
          <w:rFonts w:ascii="Trebuchet MS" w:eastAsia="Trebuchet MS" w:hAnsi="Trebuchet MS" w:cs="Arial"/>
          <w:lang w:val="fr-FR" w:bidi="fr-FR"/>
        </w:rPr>
        <w:t>%</w:t>
      </w:r>
      <w:r w:rsidRPr="004C3BE5">
        <w:rPr>
          <w:rFonts w:ascii="Trebuchet MS" w:eastAsia="Trebuchet MS" w:hAnsi="Trebuchet MS" w:cs="Arial"/>
          <w:lang w:val="fr-FR" w:bidi="fr-FR"/>
        </w:rPr>
        <w:t xml:space="preserve"> pour 2021-2022.</w:t>
      </w:r>
    </w:p>
    <w:p w14:paraId="57C03125" w14:textId="77777777" w:rsidR="00CB4445" w:rsidRPr="00346201" w:rsidRDefault="00CB4445" w:rsidP="00CB4445">
      <w:pPr>
        <w:jc w:val="center"/>
        <w:rPr>
          <w:rFonts w:ascii="Trebuchet MS" w:hAnsi="Trebuchet MS" w:cs="Arial"/>
          <w:lang w:val="fr-BE"/>
        </w:rPr>
      </w:pPr>
      <w:r w:rsidRPr="00346201">
        <w:rPr>
          <w:rFonts w:ascii="Trebuchet MS" w:eastAsia="Trebuchet MS" w:hAnsi="Trebuchet MS" w:cs="Arial"/>
          <w:lang w:val="fr-FR" w:bidi="fr-FR"/>
        </w:rPr>
        <w:t>***</w:t>
      </w:r>
    </w:p>
    <w:p w14:paraId="032A3A01" w14:textId="4CC82A53"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accord</w:t>
      </w:r>
      <w:r w:rsidR="009C3DBB">
        <w:rPr>
          <w:rFonts w:ascii="Trebuchet MS" w:eastAsia="Trebuchet MS" w:hAnsi="Trebuchet MS" w:cs="Arial"/>
          <w:lang w:val="fr-FR" w:bidi="fr-FR"/>
        </w:rPr>
        <w:t xml:space="preserve"> </w:t>
      </w:r>
      <w:r w:rsidRPr="00346201">
        <w:rPr>
          <w:rFonts w:ascii="Trebuchet MS" w:eastAsia="Trebuchet MS" w:hAnsi="Trebuchet MS" w:cs="Arial"/>
          <w:lang w:val="fr-FR" w:bidi="fr-FR"/>
        </w:rPr>
        <w:t xml:space="preserve">2021-2022 prévoit une </w:t>
      </w:r>
      <w:r w:rsidRPr="00346201">
        <w:rPr>
          <w:rFonts w:ascii="Trebuchet MS" w:eastAsia="Trebuchet MS" w:hAnsi="Trebuchet MS" w:cs="Arial"/>
          <w:b/>
          <w:lang w:val="fr-FR" w:bidi="fr-FR"/>
        </w:rPr>
        <w:t>augmentation</w:t>
      </w:r>
      <w:r w:rsidRPr="00346201">
        <w:rPr>
          <w:rFonts w:ascii="Trebuchet MS" w:eastAsia="Trebuchet MS" w:hAnsi="Trebuchet MS" w:cs="Arial"/>
          <w:lang w:val="fr-FR" w:bidi="fr-FR"/>
        </w:rPr>
        <w:t xml:space="preserve"> des barèmes minimums sectoriels et des salaires mensuels effectifs de </w:t>
      </w:r>
      <w:r w:rsidRPr="00346201">
        <w:rPr>
          <w:rFonts w:ascii="Trebuchet MS" w:eastAsia="Trebuchet MS" w:hAnsi="Trebuchet MS" w:cs="Arial"/>
          <w:b/>
          <w:lang w:val="fr-FR" w:bidi="fr-FR"/>
        </w:rPr>
        <w:t>0,4</w:t>
      </w:r>
      <w:r w:rsidR="003F3FE7">
        <w:rPr>
          <w:rFonts w:ascii="Trebuchet MS" w:eastAsia="Trebuchet MS" w:hAnsi="Trebuchet MS" w:cs="Arial"/>
          <w:b/>
          <w:lang w:val="fr-FR" w:bidi="fr-FR"/>
        </w:rPr>
        <w:t>%</w:t>
      </w:r>
      <w:r w:rsidRPr="00346201">
        <w:rPr>
          <w:rFonts w:ascii="Trebuchet MS" w:eastAsia="Trebuchet MS" w:hAnsi="Trebuchet MS" w:cs="Arial"/>
          <w:b/>
          <w:lang w:val="fr-FR" w:bidi="fr-FR"/>
        </w:rPr>
        <w:t xml:space="preserve"> à partir du 1</w:t>
      </w:r>
      <w:r w:rsidRPr="00346201">
        <w:rPr>
          <w:rFonts w:ascii="Trebuchet MS" w:eastAsia="Trebuchet MS" w:hAnsi="Trebuchet MS" w:cs="Arial"/>
          <w:b/>
          <w:vertAlign w:val="superscript"/>
          <w:lang w:val="fr-FR" w:bidi="fr-FR"/>
        </w:rPr>
        <w:t>er</w:t>
      </w:r>
      <w:r w:rsidRPr="00346201">
        <w:rPr>
          <w:rFonts w:ascii="Trebuchet MS" w:eastAsia="Trebuchet MS" w:hAnsi="Trebuchet MS" w:cs="Arial"/>
          <w:b/>
          <w:lang w:val="fr-FR" w:bidi="fr-FR"/>
        </w:rPr>
        <w:t xml:space="preserve"> </w:t>
      </w:r>
      <w:r w:rsidR="00F65FFB" w:rsidRPr="00346201">
        <w:rPr>
          <w:rFonts w:ascii="Trebuchet MS" w:eastAsia="Trebuchet MS" w:hAnsi="Trebuchet MS" w:cs="Arial"/>
          <w:b/>
          <w:lang w:val="fr-FR" w:bidi="fr-FR"/>
        </w:rPr>
        <w:t>décembre</w:t>
      </w:r>
      <w:r w:rsidRPr="00346201">
        <w:rPr>
          <w:rFonts w:ascii="Trebuchet MS" w:eastAsia="Trebuchet MS" w:hAnsi="Trebuchet MS" w:cs="Arial"/>
          <w:b/>
          <w:lang w:val="fr-FR" w:bidi="fr-FR"/>
        </w:rPr>
        <w:t xml:space="preserve"> 2021</w:t>
      </w:r>
      <w:r w:rsidRPr="00346201">
        <w:rPr>
          <w:rFonts w:ascii="Trebuchet MS" w:eastAsia="Trebuchet MS" w:hAnsi="Trebuchet MS" w:cs="Arial"/>
          <w:lang w:val="fr-FR" w:bidi="fr-FR"/>
        </w:rPr>
        <w:t xml:space="preserve">. </w:t>
      </w:r>
    </w:p>
    <w:p w14:paraId="05FFD883" w14:textId="48F77330"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Les entreprises ont la possibilité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octroyer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autres augmentations salariales ou avantages équivalents à la place de cette augmentation salariale. Pour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application de l</w:t>
      </w:r>
      <w:r w:rsidR="00804EC4">
        <w:rPr>
          <w:rFonts w:ascii="Trebuchet MS" w:eastAsia="Trebuchet MS" w:hAnsi="Trebuchet MS" w:cs="Arial"/>
          <w:lang w:val="fr-FR" w:bidi="fr-FR"/>
        </w:rPr>
        <w:t>’</w:t>
      </w:r>
      <w:r w:rsidRPr="00346201">
        <w:rPr>
          <w:rFonts w:ascii="Trebuchet MS" w:eastAsia="Trebuchet MS" w:hAnsi="Trebuchet MS" w:cs="Arial"/>
          <w:b/>
          <w:lang w:val="fr-FR" w:bidi="fr-FR"/>
        </w:rPr>
        <w:t>avantage équivalent</w:t>
      </w:r>
      <w:r w:rsidRPr="00346201">
        <w:rPr>
          <w:rFonts w:ascii="Trebuchet MS" w:eastAsia="Trebuchet MS" w:hAnsi="Trebuchet MS" w:cs="Arial"/>
          <w:lang w:val="fr-FR" w:bidi="fr-FR"/>
        </w:rPr>
        <w:t>, le délai est court puisque la décision ou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accord avec la </w:t>
      </w:r>
      <w:r w:rsidR="00C9063D">
        <w:rPr>
          <w:rFonts w:ascii="Trebuchet MS" w:eastAsia="Trebuchet MS" w:hAnsi="Trebuchet MS" w:cs="Arial"/>
          <w:lang w:val="fr-FR" w:bidi="fr-FR"/>
        </w:rPr>
        <w:t>délégation syndicale (</w:t>
      </w:r>
      <w:r w:rsidRPr="00346201">
        <w:rPr>
          <w:rFonts w:ascii="Trebuchet MS" w:eastAsia="Trebuchet MS" w:hAnsi="Trebuchet MS" w:cs="Arial"/>
          <w:lang w:val="fr-FR" w:bidi="fr-FR"/>
        </w:rPr>
        <w:t>DS</w:t>
      </w:r>
      <w:r w:rsidR="00C9063D">
        <w:rPr>
          <w:rFonts w:ascii="Trebuchet MS" w:eastAsia="Trebuchet MS" w:hAnsi="Trebuchet MS" w:cs="Arial"/>
          <w:lang w:val="fr-FR" w:bidi="fr-FR"/>
        </w:rPr>
        <w:t>)</w:t>
      </w:r>
      <w:r w:rsidRPr="00346201">
        <w:rPr>
          <w:rFonts w:ascii="Trebuchet MS" w:eastAsia="Trebuchet MS" w:hAnsi="Trebuchet MS" w:cs="Arial"/>
          <w:lang w:val="fr-FR" w:bidi="fr-FR"/>
        </w:rPr>
        <w:t xml:space="preserve"> à ce sujet doit être </w:t>
      </w:r>
      <w:r w:rsidRPr="00071D87">
        <w:rPr>
          <w:rFonts w:ascii="Trebuchet MS" w:eastAsia="Trebuchet MS" w:hAnsi="Trebuchet MS" w:cs="Arial"/>
          <w:lang w:val="fr-FR" w:bidi="fr-FR"/>
        </w:rPr>
        <w:t>prise/conclu</w:t>
      </w:r>
      <w:r w:rsidRPr="00346201">
        <w:rPr>
          <w:rFonts w:ascii="Trebuchet MS" w:eastAsia="Trebuchet MS" w:hAnsi="Trebuchet MS" w:cs="Arial"/>
          <w:lang w:val="fr-FR" w:bidi="fr-FR"/>
        </w:rPr>
        <w:t xml:space="preserve"> </w:t>
      </w:r>
      <w:r w:rsidRPr="00346201">
        <w:rPr>
          <w:rFonts w:ascii="Trebuchet MS" w:eastAsia="Trebuchet MS" w:hAnsi="Trebuchet MS" w:cs="Arial"/>
          <w:b/>
          <w:color w:val="FF0000"/>
          <w:lang w:val="fr-FR" w:bidi="fr-FR"/>
        </w:rPr>
        <w:t>au plus tard le 30 novembre 2021</w:t>
      </w:r>
      <w:r w:rsidRPr="00346201">
        <w:rPr>
          <w:rFonts w:ascii="Trebuchet MS" w:eastAsia="Trebuchet MS" w:hAnsi="Trebuchet MS" w:cs="Arial"/>
          <w:lang w:val="fr-FR" w:bidi="fr-FR"/>
        </w:rPr>
        <w:t xml:space="preserve">. </w:t>
      </w:r>
    </w:p>
    <w:p w14:paraId="4321CA25" w14:textId="59125CB6" w:rsidR="00CB4445" w:rsidRPr="00346201" w:rsidRDefault="00CB4445" w:rsidP="00B1569C">
      <w:pPr>
        <w:jc w:val="both"/>
        <w:rPr>
          <w:rFonts w:ascii="Trebuchet MS" w:hAnsi="Trebuchet MS" w:cs="Arial"/>
          <w:lang w:val="fr-BE"/>
        </w:rPr>
      </w:pPr>
      <w:r w:rsidRPr="00346201">
        <w:rPr>
          <w:rFonts w:ascii="Trebuchet MS" w:eastAsia="Trebuchet MS" w:hAnsi="Trebuchet MS" w:cs="Arial"/>
          <w:lang w:val="fr-FR" w:bidi="fr-FR"/>
        </w:rPr>
        <w:t xml:space="preserve">Une </w:t>
      </w:r>
      <w:r w:rsidRPr="00346201">
        <w:rPr>
          <w:rFonts w:ascii="Trebuchet MS" w:eastAsia="Trebuchet MS" w:hAnsi="Trebuchet MS" w:cs="Arial"/>
          <w:b/>
          <w:lang w:val="fr-FR" w:bidi="fr-FR"/>
        </w:rPr>
        <w:t>prime corona</w:t>
      </w:r>
      <w:r w:rsidRPr="00346201">
        <w:rPr>
          <w:rFonts w:ascii="Trebuchet MS" w:eastAsia="Trebuchet MS" w:hAnsi="Trebuchet MS" w:cs="Arial"/>
          <w:lang w:val="fr-FR" w:bidi="fr-FR"/>
        </w:rPr>
        <w:t xml:space="preserve"> est également accordée au niveau sectoriel si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entreprise répond à un double critère (bénéfice en 2019 et 2020 + augmentation du chiffre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affaires en 2020 par rapport à 2019). En fonction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augmentation du chiffre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affaires, la prime peut s</w:t>
      </w:r>
      <w:r w:rsidR="00804EC4">
        <w:rPr>
          <w:rFonts w:ascii="Trebuchet MS" w:eastAsia="Trebuchet MS" w:hAnsi="Trebuchet MS" w:cs="Arial"/>
          <w:lang w:val="fr-FR" w:bidi="fr-FR"/>
        </w:rPr>
        <w:t>’</w:t>
      </w:r>
      <w:r w:rsidRPr="00346201">
        <w:rPr>
          <w:rFonts w:ascii="Trebuchet MS" w:eastAsia="Trebuchet MS" w:hAnsi="Trebuchet MS" w:cs="Arial"/>
          <w:lang w:val="fr-FR" w:bidi="fr-FR"/>
        </w:rPr>
        <w:t>élever à 125</w:t>
      </w:r>
      <w:r w:rsidR="00AE5BBC" w:rsidRPr="00346201">
        <w:rPr>
          <w:rFonts w:ascii="Trebuchet MS" w:eastAsia="Trebuchet MS" w:hAnsi="Trebuchet MS" w:cs="Arial"/>
          <w:lang w:val="fr-FR" w:bidi="fr-FR"/>
        </w:rPr>
        <w:t> </w:t>
      </w:r>
      <w:r w:rsidR="006640B0">
        <w:rPr>
          <w:rFonts w:ascii="Trebuchet MS" w:eastAsia="Trebuchet MS" w:hAnsi="Trebuchet MS" w:cs="Arial"/>
          <w:lang w:val="fr-FR" w:bidi="fr-FR"/>
        </w:rPr>
        <w:t>EUR</w:t>
      </w:r>
      <w:r w:rsidRPr="00346201">
        <w:rPr>
          <w:rFonts w:ascii="Trebuchet MS" w:eastAsia="Trebuchet MS" w:hAnsi="Trebuchet MS" w:cs="Arial"/>
          <w:lang w:val="fr-FR" w:bidi="fr-FR"/>
        </w:rPr>
        <w:t xml:space="preserve"> (augmentation du chiffre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affaires + 5</w:t>
      </w:r>
      <w:r w:rsidR="003F3FE7">
        <w:rPr>
          <w:rFonts w:ascii="Trebuchet MS" w:eastAsia="Trebuchet MS" w:hAnsi="Trebuchet MS" w:cs="Arial"/>
          <w:lang w:val="fr-FR" w:bidi="fr-FR"/>
        </w:rPr>
        <w:t>%</w:t>
      </w:r>
      <w:r w:rsidRPr="00346201">
        <w:rPr>
          <w:rFonts w:ascii="Trebuchet MS" w:eastAsia="Trebuchet MS" w:hAnsi="Trebuchet MS" w:cs="Arial"/>
          <w:lang w:val="fr-FR" w:bidi="fr-FR"/>
        </w:rPr>
        <w:t>) ou à 250</w:t>
      </w:r>
      <w:r w:rsidR="00AE5BBC" w:rsidRPr="00346201">
        <w:rPr>
          <w:rFonts w:ascii="Trebuchet MS" w:eastAsia="Trebuchet MS" w:hAnsi="Trebuchet MS" w:cs="Arial"/>
          <w:lang w:val="fr-FR" w:bidi="fr-FR"/>
        </w:rPr>
        <w:t> </w:t>
      </w:r>
      <w:r w:rsidR="006640B0">
        <w:rPr>
          <w:rFonts w:ascii="Trebuchet MS" w:eastAsia="Trebuchet MS" w:hAnsi="Trebuchet MS" w:cs="Arial"/>
          <w:lang w:val="fr-FR" w:bidi="fr-FR"/>
        </w:rPr>
        <w:t>EUR</w:t>
      </w:r>
      <w:r w:rsidRPr="00346201">
        <w:rPr>
          <w:rFonts w:ascii="Trebuchet MS" w:eastAsia="Trebuchet MS" w:hAnsi="Trebuchet MS" w:cs="Arial"/>
          <w:lang w:val="fr-FR" w:bidi="fr-FR"/>
        </w:rPr>
        <w:t xml:space="preserve"> (augmentation du chiffre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affaires + 10</w:t>
      </w:r>
      <w:r w:rsidR="003F3FE7">
        <w:rPr>
          <w:rFonts w:ascii="Trebuchet MS" w:eastAsia="Trebuchet MS" w:hAnsi="Trebuchet MS" w:cs="Arial"/>
          <w:lang w:val="fr-FR" w:bidi="fr-FR"/>
        </w:rPr>
        <w:t>%</w:t>
      </w:r>
      <w:r w:rsidRPr="00346201">
        <w:rPr>
          <w:rFonts w:ascii="Trebuchet MS" w:eastAsia="Trebuchet MS" w:hAnsi="Trebuchet MS" w:cs="Arial"/>
          <w:lang w:val="fr-FR" w:bidi="fr-FR"/>
        </w:rPr>
        <w:t>). Ici encore, le délai fixé par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arrêté royal pertinent, soit </w:t>
      </w:r>
      <w:r w:rsidRPr="00346201">
        <w:rPr>
          <w:rFonts w:ascii="Trebuchet MS" w:eastAsia="Trebuchet MS" w:hAnsi="Trebuchet MS" w:cs="Arial"/>
          <w:b/>
          <w:color w:val="FF0000"/>
          <w:lang w:val="fr-FR" w:bidi="fr-FR"/>
        </w:rPr>
        <w:t>le 31 décembre 2021</w:t>
      </w:r>
      <w:r w:rsidRPr="00346201">
        <w:rPr>
          <w:rFonts w:ascii="Trebuchet MS" w:eastAsia="Trebuchet MS" w:hAnsi="Trebuchet MS" w:cs="Arial"/>
          <w:lang w:val="fr-FR" w:bidi="fr-FR"/>
        </w:rPr>
        <w:t>, est extrêmement court pour que tout soit réglé à temps. Il est également important que les entreprises qui ont recours à un secrétariat social (SSA) ou un prestataire de services les en informent en temps utile. La communication écrite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employeur à la délégation syndicale ou, à défaut, aux travailleurs, concernant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octroi de cette prime doit être effectuée pour le </w:t>
      </w:r>
      <w:r w:rsidRPr="00346201">
        <w:rPr>
          <w:rFonts w:ascii="Trebuchet MS" w:eastAsia="Trebuchet MS" w:hAnsi="Trebuchet MS" w:cs="Arial"/>
          <w:b/>
          <w:color w:val="FF0000"/>
          <w:lang w:val="fr-FR" w:bidi="fr-FR"/>
        </w:rPr>
        <w:t>15 décembre 2021 au plus tard</w:t>
      </w:r>
      <w:r w:rsidRPr="00346201">
        <w:rPr>
          <w:rFonts w:ascii="Trebuchet MS" w:eastAsia="Trebuchet MS" w:hAnsi="Trebuchet MS" w:cs="Arial"/>
          <w:lang w:val="fr-FR" w:bidi="fr-FR"/>
        </w:rPr>
        <w:t>.</w:t>
      </w:r>
    </w:p>
    <w:p w14:paraId="0254D2E4" w14:textId="145DEC08"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Le timing pour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octroi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une </w:t>
      </w:r>
      <w:r w:rsidRPr="00346201">
        <w:rPr>
          <w:rFonts w:ascii="Trebuchet MS" w:eastAsia="Trebuchet MS" w:hAnsi="Trebuchet MS" w:cs="Arial"/>
          <w:b/>
          <w:lang w:val="fr-FR" w:bidi="fr-FR"/>
        </w:rPr>
        <w:t>pension complémentaire</w:t>
      </w:r>
      <w:r w:rsidRPr="00346201">
        <w:rPr>
          <w:rFonts w:ascii="Trebuchet MS" w:eastAsia="Trebuchet MS" w:hAnsi="Trebuchet MS" w:cs="Arial"/>
          <w:lang w:val="fr-FR" w:bidi="fr-FR"/>
        </w:rPr>
        <w:t xml:space="preserve"> aux employés de la CP</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200 dans les entreprises qui occupent à la fois des employés et des ouvriers dans le cadre de la même activité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entreprise et où les ouvriers bénéficient déjà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régime de pension complémentaire sera adapté sur la base du cadre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accord interprofessionnel. Cela donne aux partenaires sociaux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activité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entreprise en question un peu plus de temps pour trouver un accord. </w:t>
      </w:r>
    </w:p>
    <w:p w14:paraId="0B2B16C6" w14:textId="5D77BF3B"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Pour le respect de la condition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ancienneté de six mois pour avoir droit à une </w:t>
      </w:r>
      <w:r w:rsidRPr="00346201">
        <w:rPr>
          <w:rFonts w:ascii="Trebuchet MS" w:eastAsia="Trebuchet MS" w:hAnsi="Trebuchet MS" w:cs="Arial"/>
          <w:b/>
          <w:lang w:val="fr-FR" w:bidi="fr-FR"/>
        </w:rPr>
        <w:t>prime de fin d</w:t>
      </w:r>
      <w:r w:rsidR="00804EC4">
        <w:rPr>
          <w:rFonts w:ascii="Trebuchet MS" w:eastAsia="Trebuchet MS" w:hAnsi="Trebuchet MS" w:cs="Arial"/>
          <w:b/>
          <w:lang w:val="fr-FR" w:bidi="fr-FR"/>
        </w:rPr>
        <w:t>’</w:t>
      </w:r>
      <w:r w:rsidRPr="00346201">
        <w:rPr>
          <w:rFonts w:ascii="Trebuchet MS" w:eastAsia="Trebuchet MS" w:hAnsi="Trebuchet MS" w:cs="Arial"/>
          <w:b/>
          <w:lang w:val="fr-FR" w:bidi="fr-FR"/>
        </w:rPr>
        <w:t>année</w:t>
      </w:r>
      <w:r w:rsidRPr="00346201">
        <w:rPr>
          <w:rFonts w:ascii="Trebuchet MS" w:eastAsia="Trebuchet MS" w:hAnsi="Trebuchet MS" w:cs="Arial"/>
          <w:lang w:val="fr-FR" w:bidi="fr-FR"/>
        </w:rPr>
        <w:t>, la période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occupation en tant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intérimaire est désormais prise en compte si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embauche suit la période de travail intérimaire et si la fonction occupée par le travailleur est similaire à celle occupée en tant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intérimaire. </w:t>
      </w:r>
    </w:p>
    <w:p w14:paraId="0F156847" w14:textId="3C0AD570"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lastRenderedPageBreak/>
        <w:t xml:space="preserve">En outre, la trajectoire de croissance en matière de </w:t>
      </w:r>
      <w:r w:rsidRPr="00346201">
        <w:rPr>
          <w:rFonts w:ascii="Trebuchet MS" w:eastAsia="Trebuchet MS" w:hAnsi="Trebuchet MS" w:cs="Arial"/>
          <w:b/>
          <w:lang w:val="fr-FR" w:bidi="fr-FR"/>
        </w:rPr>
        <w:t>formation</w:t>
      </w:r>
      <w:r w:rsidRPr="00346201">
        <w:rPr>
          <w:rFonts w:ascii="Trebuchet MS" w:eastAsia="Trebuchet MS" w:hAnsi="Trebuchet MS" w:cs="Arial"/>
          <w:lang w:val="fr-FR" w:bidi="fr-FR"/>
        </w:rPr>
        <w:t xml:space="preserve"> dans le cadre de la loi sur le travail faisable et maniable sera poursuivie. Dans les entreprises de 20 travailleurs ou plus, on prévoit en moyenne 6 jours de formation par ETP pour la période</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 xml:space="preserve">2022-2023 (au lieu de 5 jours). Dans les entreprises occupant au moins 10 et moins de 20 travailleurs, la moyenne pour la période à venir est de 4,5 jours de formation par ETP (au lieu de 4 jours). À noter que les jours supplémentaires sont des jours collectifs. Dans les entreprises comptant moins de 10 travailleurs, rien ne change, avec une moyenne de 4 jours de formation par ETP. </w:t>
      </w:r>
    </w:p>
    <w:p w14:paraId="434E14B2" w14:textId="5D5C4858"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 xml:space="preserve">La </w:t>
      </w:r>
      <w:r w:rsidRPr="00346201">
        <w:rPr>
          <w:rFonts w:ascii="Trebuchet MS" w:eastAsia="Trebuchet MS" w:hAnsi="Trebuchet MS" w:cs="Arial"/>
          <w:b/>
          <w:lang w:val="fr-FR" w:bidi="fr-FR"/>
        </w:rPr>
        <w:t>cotisation</w:t>
      </w:r>
      <w:r w:rsidRPr="00346201">
        <w:rPr>
          <w:rFonts w:ascii="Trebuchet MS" w:eastAsia="Trebuchet MS" w:hAnsi="Trebuchet MS" w:cs="Arial"/>
          <w:lang w:val="fr-FR" w:bidi="fr-FR"/>
        </w:rPr>
        <w:t xml:space="preserve"> patronale au fonds social reste fixée à</w:t>
      </w:r>
      <w:r w:rsidRPr="00346201">
        <w:rPr>
          <w:rFonts w:ascii="Trebuchet MS" w:eastAsia="Trebuchet MS" w:hAnsi="Trebuchet MS" w:cs="Arial"/>
          <w:b/>
          <w:lang w:val="fr-FR" w:bidi="fr-FR"/>
        </w:rPr>
        <w:t xml:space="preserve"> 0,23</w:t>
      </w:r>
      <w:r w:rsidR="003F3FE7">
        <w:rPr>
          <w:rFonts w:ascii="Trebuchet MS" w:eastAsia="Trebuchet MS" w:hAnsi="Trebuchet MS" w:cs="Arial"/>
          <w:b/>
          <w:lang w:val="fr-FR" w:bidi="fr-FR"/>
        </w:rPr>
        <w:t>%</w:t>
      </w:r>
      <w:r w:rsidRPr="00346201">
        <w:rPr>
          <w:rFonts w:ascii="Trebuchet MS" w:eastAsia="Trebuchet MS" w:hAnsi="Trebuchet MS" w:cs="Arial"/>
          <w:lang w:val="fr-FR" w:bidi="fr-FR"/>
        </w:rPr>
        <w:t xml:space="preserve"> des salaires bruts des employés des entreprises pour la période 2022-2023. Les accords pour les </w:t>
      </w:r>
      <w:r w:rsidRPr="00346201">
        <w:rPr>
          <w:rFonts w:ascii="Trebuchet MS" w:eastAsia="Trebuchet MS" w:hAnsi="Trebuchet MS" w:cs="Arial"/>
          <w:b/>
          <w:lang w:val="fr-FR" w:bidi="fr-FR"/>
        </w:rPr>
        <w:t>groupes à risque</w:t>
      </w:r>
      <w:r w:rsidRPr="00346201">
        <w:rPr>
          <w:rFonts w:ascii="Trebuchet MS" w:eastAsia="Trebuchet MS" w:hAnsi="Trebuchet MS" w:cs="Arial"/>
          <w:lang w:val="fr-FR" w:bidi="fr-FR"/>
        </w:rPr>
        <w:t xml:space="preserve"> sont prolongés.</w:t>
      </w:r>
    </w:p>
    <w:p w14:paraId="257CC200" w14:textId="7766062A"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 xml:space="preserve">Dans leur accord, les partenaires sociaux encouragent les entreprises, quand elles implémentent le </w:t>
      </w:r>
      <w:r w:rsidRPr="00346201">
        <w:rPr>
          <w:rFonts w:ascii="Trebuchet MS" w:eastAsia="Trebuchet MS" w:hAnsi="Trebuchet MS" w:cs="Arial"/>
          <w:b/>
          <w:lang w:val="fr-FR" w:bidi="fr-FR"/>
        </w:rPr>
        <w:t>télétravail</w:t>
      </w:r>
      <w:r w:rsidRPr="00346201">
        <w:rPr>
          <w:rFonts w:ascii="Trebuchet MS" w:eastAsia="Trebuchet MS" w:hAnsi="Trebuchet MS" w:cs="Arial"/>
          <w:lang w:val="fr-FR" w:bidi="fr-FR"/>
        </w:rPr>
        <w:t>, à aborder le sujet pendant la période couverte par cet accord dans le cadre du dialogue social au niveau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entreprise. </w:t>
      </w:r>
    </w:p>
    <w:p w14:paraId="3E2B472D" w14:textId="2EA3D4FB"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Les partenaires sociaux recommandent aux entreprises qui n</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ont pas encore eu de discussion sur la </w:t>
      </w:r>
      <w:r w:rsidRPr="00346201">
        <w:rPr>
          <w:rFonts w:ascii="Trebuchet MS" w:eastAsia="Trebuchet MS" w:hAnsi="Trebuchet MS" w:cs="Arial"/>
          <w:b/>
          <w:lang w:val="fr-FR" w:bidi="fr-FR"/>
        </w:rPr>
        <w:t>déconnexion</w:t>
      </w:r>
      <w:r w:rsidRPr="00346201">
        <w:rPr>
          <w:rFonts w:ascii="Trebuchet MS" w:eastAsia="Trebuchet MS" w:hAnsi="Trebuchet MS" w:cs="Arial"/>
          <w:lang w:val="fr-FR" w:bidi="fr-FR"/>
        </w:rPr>
        <w:t xml:space="preserve"> </w:t>
      </w:r>
      <w:r w:rsidR="005E28BC" w:rsidRPr="00346201">
        <w:rPr>
          <w:rFonts w:ascii="Trebuchet MS" w:eastAsia="Trebuchet MS" w:hAnsi="Trebuchet MS" w:cs="Arial"/>
          <w:lang w:val="fr-FR" w:bidi="fr-FR"/>
        </w:rPr>
        <w:t>d</w:t>
      </w:r>
      <w:r w:rsidR="00804EC4">
        <w:rPr>
          <w:rFonts w:ascii="Trebuchet MS" w:eastAsia="Trebuchet MS" w:hAnsi="Trebuchet MS" w:cs="Arial"/>
          <w:lang w:val="fr-FR" w:bidi="fr-FR"/>
        </w:rPr>
        <w:t>’</w:t>
      </w:r>
      <w:r w:rsidR="005E28BC" w:rsidRPr="00346201">
        <w:rPr>
          <w:rFonts w:ascii="Trebuchet MS" w:eastAsia="Trebuchet MS" w:hAnsi="Trebuchet MS" w:cs="Arial"/>
          <w:lang w:val="fr-FR" w:bidi="fr-FR"/>
        </w:rPr>
        <w:t>initier</w:t>
      </w:r>
      <w:r w:rsidRPr="00346201">
        <w:rPr>
          <w:rFonts w:ascii="Trebuchet MS" w:eastAsia="Trebuchet MS" w:hAnsi="Trebuchet MS" w:cs="Arial"/>
          <w:lang w:val="fr-FR" w:bidi="fr-FR"/>
        </w:rPr>
        <w:t xml:space="preserve"> </w:t>
      </w:r>
      <w:r w:rsidR="00F65FFB">
        <w:rPr>
          <w:rFonts w:ascii="Trebuchet MS" w:eastAsia="Trebuchet MS" w:hAnsi="Trebuchet MS" w:cs="Arial"/>
          <w:lang w:val="fr-FR" w:bidi="fr-FR"/>
        </w:rPr>
        <w:t xml:space="preserve">celle-ci </w:t>
      </w:r>
      <w:r w:rsidRPr="00346201">
        <w:rPr>
          <w:rFonts w:ascii="Trebuchet MS" w:eastAsia="Trebuchet MS" w:hAnsi="Trebuchet MS" w:cs="Arial"/>
          <w:lang w:val="fr-FR" w:bidi="fr-FR"/>
        </w:rPr>
        <w:t xml:space="preserve">au </w:t>
      </w:r>
      <w:r w:rsidR="00F65FFB">
        <w:rPr>
          <w:rFonts w:ascii="Trebuchet MS" w:eastAsia="Trebuchet MS" w:hAnsi="Trebuchet MS" w:cs="Arial"/>
          <w:lang w:val="fr-FR" w:bidi="fr-FR"/>
        </w:rPr>
        <w:t xml:space="preserve">sein du </w:t>
      </w:r>
      <w:r w:rsidRPr="00346201">
        <w:rPr>
          <w:rFonts w:ascii="Trebuchet MS" w:eastAsia="Trebuchet MS" w:hAnsi="Trebuchet MS" w:cs="Arial"/>
          <w:lang w:val="fr-FR" w:bidi="fr-FR"/>
        </w:rPr>
        <w:t>CPPT, dans le cadre des compétences qui lui sont attribuées, et de sensibiliser tous les acteurs au risque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une connectivité excessive.</w:t>
      </w:r>
    </w:p>
    <w:p w14:paraId="1D5666A3" w14:textId="79895FAE"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 xml:space="preserve">Les CCT en matière de </w:t>
      </w:r>
      <w:r w:rsidRPr="00346201">
        <w:rPr>
          <w:rFonts w:ascii="Trebuchet MS" w:eastAsia="Trebuchet MS" w:hAnsi="Trebuchet MS" w:cs="Arial"/>
          <w:b/>
          <w:lang w:val="fr-FR" w:bidi="fr-FR"/>
        </w:rPr>
        <w:t>crédit-temps et de RCC</w:t>
      </w:r>
      <w:r w:rsidRPr="00346201">
        <w:rPr>
          <w:rFonts w:ascii="Trebuchet MS" w:eastAsia="Trebuchet MS" w:hAnsi="Trebuchet MS" w:cs="Arial"/>
          <w:lang w:val="fr-FR" w:bidi="fr-FR"/>
        </w:rPr>
        <w:t xml:space="preserve"> sont prolongées en fonction des accords conclus à ce sujet au sein du CNT. Dans ce cadre, une </w:t>
      </w:r>
      <w:r w:rsidRPr="00346201">
        <w:rPr>
          <w:rFonts w:ascii="Trebuchet MS" w:eastAsia="Trebuchet MS" w:hAnsi="Trebuchet MS" w:cs="Arial"/>
          <w:b/>
          <w:lang w:val="fr-FR" w:bidi="fr-FR"/>
        </w:rPr>
        <w:t>dispense de la disponibilité</w:t>
      </w:r>
      <w:r w:rsidRPr="00346201">
        <w:rPr>
          <w:rFonts w:ascii="Trebuchet MS" w:eastAsia="Trebuchet MS" w:hAnsi="Trebuchet MS" w:cs="Arial"/>
          <w:lang w:val="fr-FR" w:bidi="fr-FR"/>
        </w:rPr>
        <w:t xml:space="preserve"> adaptée pour le marché du travail est également prévue. Désormais, les travailleurs ont la possibilité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exercer un </w:t>
      </w:r>
      <w:r w:rsidRPr="00346201">
        <w:rPr>
          <w:rFonts w:ascii="Trebuchet MS" w:eastAsia="Trebuchet MS" w:hAnsi="Trebuchet MS" w:cs="Arial"/>
          <w:b/>
          <w:lang w:val="fr-FR" w:bidi="fr-FR"/>
        </w:rPr>
        <w:t xml:space="preserve">emploi de fin de carrière </w:t>
      </w:r>
      <w:r w:rsidRPr="00346201">
        <w:rPr>
          <w:rFonts w:ascii="Trebuchet MS" w:eastAsia="Trebuchet MS" w:hAnsi="Trebuchet MS" w:cs="Arial"/>
          <w:lang w:val="fr-FR" w:bidi="fr-FR"/>
        </w:rPr>
        <w:t>à mi-temps à partir de 55 ans.</w:t>
      </w:r>
    </w:p>
    <w:p w14:paraId="16AC342A" w14:textId="1B7256E4"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 xml:space="preserve">En termes de </w:t>
      </w:r>
      <w:r w:rsidRPr="00346201">
        <w:rPr>
          <w:rFonts w:ascii="Trebuchet MS" w:eastAsia="Trebuchet MS" w:hAnsi="Trebuchet MS" w:cs="Arial"/>
          <w:b/>
          <w:lang w:val="fr-FR" w:bidi="fr-FR"/>
        </w:rPr>
        <w:t>mobilité</w:t>
      </w:r>
      <w:r w:rsidRPr="00346201">
        <w:rPr>
          <w:rFonts w:ascii="Trebuchet MS" w:eastAsia="Trebuchet MS" w:hAnsi="Trebuchet MS" w:cs="Arial"/>
          <w:lang w:val="fr-FR" w:bidi="fr-FR"/>
        </w:rPr>
        <w:t>, deux changements sont à signaler. À partir du 1</w:t>
      </w:r>
      <w:r w:rsidRPr="00346201">
        <w:rPr>
          <w:rFonts w:ascii="Trebuchet MS" w:eastAsia="Trebuchet MS" w:hAnsi="Trebuchet MS" w:cs="Arial"/>
          <w:vertAlign w:val="superscript"/>
          <w:lang w:val="fr-FR" w:bidi="fr-FR"/>
        </w:rPr>
        <w:t xml:space="preserve">er </w:t>
      </w:r>
      <w:r w:rsidRPr="00346201">
        <w:rPr>
          <w:rFonts w:ascii="Trebuchet MS" w:eastAsia="Trebuchet MS" w:hAnsi="Trebuchet MS" w:cs="Arial"/>
          <w:lang w:val="fr-FR" w:bidi="fr-FR"/>
        </w:rPr>
        <w:t>juillet 2022,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indemnité vélo sera doublée, passant de 0,10 à 0,20 EUR par km effectivement parcouru, avec un maximum de 8 EUR (40 km aller-retour maximum) par jour de travail. </w:t>
      </w:r>
    </w:p>
    <w:p w14:paraId="6759E488" w14:textId="1A40904F"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Pour ce qui est du transport privé, le montant du plafond annuel brut pour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intervention dans les frais de transport privé sera relevé de 27</w:t>
      </w:r>
      <w:r w:rsidR="00C423DA">
        <w:rPr>
          <w:rFonts w:ascii="Trebuchet MS" w:eastAsia="Trebuchet MS" w:hAnsi="Trebuchet MS" w:cs="Arial"/>
          <w:lang w:val="fr-FR" w:bidi="fr-FR"/>
        </w:rPr>
        <w:t>.</w:t>
      </w:r>
      <w:r w:rsidRPr="00346201">
        <w:rPr>
          <w:rFonts w:ascii="Trebuchet MS" w:eastAsia="Trebuchet MS" w:hAnsi="Trebuchet MS" w:cs="Arial"/>
          <w:lang w:val="fr-FR" w:bidi="fr-FR"/>
        </w:rPr>
        <w:t>750 EUR à 29</w:t>
      </w:r>
      <w:r w:rsidR="00C423DA">
        <w:rPr>
          <w:rFonts w:ascii="Trebuchet MS" w:eastAsia="Trebuchet MS" w:hAnsi="Trebuchet MS" w:cs="Arial"/>
          <w:lang w:val="fr-FR" w:bidi="fr-FR"/>
        </w:rPr>
        <w:t>.</w:t>
      </w:r>
      <w:r w:rsidRPr="00346201">
        <w:rPr>
          <w:rFonts w:ascii="Trebuchet MS" w:eastAsia="Trebuchet MS" w:hAnsi="Trebuchet MS" w:cs="Arial"/>
          <w:lang w:val="fr-FR" w:bidi="fr-FR"/>
        </w:rPr>
        <w:t>680 EUR à partir du 1</w:t>
      </w:r>
      <w:r w:rsidRPr="00346201">
        <w:rPr>
          <w:rFonts w:ascii="Trebuchet MS" w:eastAsia="Trebuchet MS" w:hAnsi="Trebuchet MS" w:cs="Arial"/>
          <w:vertAlign w:val="superscript"/>
          <w:lang w:val="fr-FR" w:bidi="fr-FR"/>
        </w:rPr>
        <w:t xml:space="preserve">er </w:t>
      </w:r>
      <w:r w:rsidRPr="00346201">
        <w:rPr>
          <w:rFonts w:ascii="Trebuchet MS" w:eastAsia="Trebuchet MS" w:hAnsi="Trebuchet MS" w:cs="Arial"/>
          <w:lang w:val="fr-FR" w:bidi="fr-FR"/>
        </w:rPr>
        <w:t>janvier 2022 afin de rattraper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indexation non a</w:t>
      </w:r>
      <w:r w:rsidR="00FF0140">
        <w:rPr>
          <w:rFonts w:ascii="Trebuchet MS" w:eastAsia="Trebuchet MS" w:hAnsi="Trebuchet MS" w:cs="Arial"/>
          <w:lang w:val="fr-FR" w:bidi="fr-FR"/>
        </w:rPr>
        <w:t>ppliquée ces dernières années.</w:t>
      </w:r>
    </w:p>
    <w:p w14:paraId="7EA114DD" w14:textId="77777777" w:rsidR="00CB4445" w:rsidRPr="00346201" w:rsidRDefault="00CB4445" w:rsidP="00CB4445">
      <w:pPr>
        <w:jc w:val="center"/>
        <w:rPr>
          <w:rFonts w:ascii="Trebuchet MS" w:hAnsi="Trebuchet MS" w:cs="Arial"/>
          <w:lang w:val="fr-BE"/>
        </w:rPr>
      </w:pPr>
      <w:r w:rsidRPr="00346201">
        <w:rPr>
          <w:rFonts w:ascii="Trebuchet MS" w:eastAsia="Trebuchet MS" w:hAnsi="Trebuchet MS" w:cs="Arial"/>
          <w:lang w:val="fr-FR" w:bidi="fr-FR"/>
        </w:rPr>
        <w:t>***</w:t>
      </w:r>
    </w:p>
    <w:p w14:paraId="04AA4BDD" w14:textId="5E1888FC" w:rsidR="00CB4445" w:rsidRPr="00346201" w:rsidRDefault="00CB4445" w:rsidP="00CB4445">
      <w:pPr>
        <w:jc w:val="both"/>
        <w:rPr>
          <w:rFonts w:ascii="Trebuchet MS" w:hAnsi="Trebuchet MS" w:cs="Arial"/>
          <w:lang w:val="fr-BE"/>
        </w:rPr>
      </w:pPr>
      <w:r w:rsidRPr="00346201">
        <w:rPr>
          <w:rFonts w:ascii="Trebuchet MS" w:eastAsia="Trebuchet MS" w:hAnsi="Trebuchet MS" w:cs="Arial"/>
          <w:lang w:val="fr-FR" w:bidi="fr-FR"/>
        </w:rPr>
        <w:t>Les diverses CCT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exécution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Accord</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2021-2022 sont commentées ci-dessous.</w:t>
      </w:r>
    </w:p>
    <w:p w14:paraId="03359DBA" w14:textId="7FBE9471" w:rsidR="008B500D" w:rsidRPr="00346201" w:rsidRDefault="008B500D">
      <w:pPr>
        <w:rPr>
          <w:lang w:val="fr-BE"/>
        </w:rPr>
      </w:pPr>
      <w:r w:rsidRPr="00346201">
        <w:rPr>
          <w:lang w:val="fr-FR" w:bidi="fr-FR"/>
        </w:rPr>
        <w:br w:type="page"/>
      </w:r>
    </w:p>
    <w:p w14:paraId="4F6B37FC" w14:textId="4266BC80" w:rsidR="008B500D" w:rsidRPr="00346201" w:rsidRDefault="00554CC3" w:rsidP="00460D74">
      <w:pPr>
        <w:pStyle w:val="ListParagraph"/>
        <w:ind w:left="567" w:hanging="567"/>
        <w:jc w:val="both"/>
        <w:rPr>
          <w:rFonts w:ascii="Arial" w:hAnsi="Arial" w:cs="Arial"/>
          <w:b/>
          <w:sz w:val="24"/>
          <w:szCs w:val="24"/>
          <w:lang w:val="fr-BE"/>
        </w:rPr>
      </w:pPr>
      <w:r w:rsidRPr="00346201">
        <w:rPr>
          <w:rFonts w:ascii="Arial" w:eastAsia="Arial" w:hAnsi="Arial" w:cs="Arial"/>
          <w:b/>
          <w:sz w:val="24"/>
          <w:szCs w:val="24"/>
          <w:lang w:val="fr-FR" w:bidi="fr-FR"/>
        </w:rPr>
        <w:lastRenderedPageBreak/>
        <w:t xml:space="preserve">I. </w:t>
      </w:r>
      <w:r w:rsidR="00460D74">
        <w:rPr>
          <w:rFonts w:ascii="Arial" w:eastAsia="Arial" w:hAnsi="Arial" w:cs="Arial"/>
          <w:b/>
          <w:sz w:val="24"/>
          <w:szCs w:val="24"/>
          <w:lang w:val="fr-FR" w:bidi="fr-FR"/>
        </w:rPr>
        <w:tab/>
      </w:r>
      <w:r w:rsidRPr="00346201">
        <w:rPr>
          <w:rFonts w:ascii="Arial" w:eastAsia="Arial" w:hAnsi="Arial" w:cs="Arial"/>
          <w:b/>
          <w:sz w:val="24"/>
          <w:szCs w:val="24"/>
          <w:lang w:val="fr-FR" w:bidi="fr-FR"/>
        </w:rPr>
        <w:t>POUVOIR D</w:t>
      </w:r>
      <w:r w:rsidR="00804EC4">
        <w:rPr>
          <w:rFonts w:ascii="Arial" w:eastAsia="Arial" w:hAnsi="Arial" w:cs="Arial"/>
          <w:b/>
          <w:sz w:val="24"/>
          <w:szCs w:val="24"/>
          <w:lang w:val="fr-FR" w:bidi="fr-FR"/>
        </w:rPr>
        <w:t>’</w:t>
      </w:r>
      <w:r w:rsidRPr="00346201">
        <w:rPr>
          <w:rFonts w:ascii="Arial" w:eastAsia="Arial" w:hAnsi="Arial" w:cs="Arial"/>
          <w:b/>
          <w:sz w:val="24"/>
          <w:szCs w:val="24"/>
          <w:lang w:val="fr-FR" w:bidi="fr-FR"/>
        </w:rPr>
        <w:t>ACHAT</w:t>
      </w:r>
    </w:p>
    <w:p w14:paraId="5F4F9C35" w14:textId="6234C4D5" w:rsidR="008B500D" w:rsidRPr="009A15E4" w:rsidRDefault="0096103F" w:rsidP="008B500D">
      <w:pPr>
        <w:jc w:val="both"/>
        <w:rPr>
          <w:rFonts w:ascii="Trebuchet MS" w:hAnsi="Trebuchet MS" w:cs="Arial"/>
          <w:iCs/>
          <w:lang w:val="fr-BE"/>
        </w:rPr>
      </w:pPr>
      <w:r w:rsidRPr="00346201">
        <w:rPr>
          <w:rFonts w:ascii="Trebuchet MS" w:eastAsia="Trebuchet MS" w:hAnsi="Trebuchet MS" w:cs="Arial"/>
          <w:i/>
          <w:lang w:val="fr-FR" w:bidi="fr-FR"/>
        </w:rPr>
        <w:t>CCT du 18 novembre 2021 conclue au sein de la CP</w:t>
      </w:r>
      <w:r w:rsidR="00AE5BBC" w:rsidRPr="00346201">
        <w:rPr>
          <w:rFonts w:ascii="Trebuchet MS" w:eastAsia="Trebuchet MS" w:hAnsi="Trebuchet MS" w:cs="Arial"/>
          <w:i/>
          <w:lang w:val="fr-FR" w:bidi="fr-FR"/>
        </w:rPr>
        <w:t> </w:t>
      </w:r>
      <w:r w:rsidRPr="00346201">
        <w:rPr>
          <w:rFonts w:ascii="Trebuchet MS" w:eastAsia="Trebuchet MS" w:hAnsi="Trebuchet MS" w:cs="Arial"/>
          <w:i/>
          <w:lang w:val="fr-FR" w:bidi="fr-FR"/>
        </w:rPr>
        <w:t>200 dans le cadre de l</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AR du 30 juillet 2021 portant exécution de l</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art. 7</w:t>
      </w:r>
      <w:r w:rsidR="00AE5BBC" w:rsidRPr="00346201">
        <w:rPr>
          <w:rFonts w:ascii="Trebuchet MS" w:eastAsia="Trebuchet MS" w:hAnsi="Trebuchet MS" w:cs="Arial"/>
          <w:i/>
          <w:lang w:val="fr-FR" w:bidi="fr-FR"/>
        </w:rPr>
        <w:t>§ 1</w:t>
      </w:r>
      <w:r w:rsidRPr="00346201">
        <w:rPr>
          <w:rFonts w:ascii="Trebuchet MS" w:eastAsia="Trebuchet MS" w:hAnsi="Trebuchet MS" w:cs="Arial"/>
          <w:i/>
          <w:lang w:val="fr-FR" w:bidi="fr-FR"/>
        </w:rPr>
        <w:t>8 de la loi du 26 juillet 1996</w:t>
      </w:r>
      <w:r>
        <w:rPr>
          <w:rFonts w:ascii="Trebuchet MS" w:eastAsia="Trebuchet MS" w:hAnsi="Trebuchet MS" w:cs="Arial"/>
          <w:i/>
          <w:lang w:val="fr-FR" w:bidi="fr-FR"/>
        </w:rPr>
        <w:t xml:space="preserve"> </w:t>
      </w:r>
    </w:p>
    <w:p w14:paraId="0C28790B" w14:textId="69F5A44E" w:rsidR="008B500D" w:rsidRPr="00460D74" w:rsidRDefault="008B500D" w:rsidP="00D91AF3">
      <w:pPr>
        <w:pStyle w:val="ListParagraph"/>
        <w:numPr>
          <w:ilvl w:val="0"/>
          <w:numId w:val="4"/>
        </w:numPr>
        <w:tabs>
          <w:tab w:val="left" w:pos="567"/>
        </w:tabs>
        <w:spacing w:before="240"/>
        <w:ind w:left="567" w:hanging="567"/>
        <w:jc w:val="both"/>
        <w:rPr>
          <w:rFonts w:ascii="Trebuchet MS" w:hAnsi="Trebuchet MS" w:cs="Arial"/>
          <w:b/>
          <w:bCs/>
          <w:u w:val="single"/>
          <w:lang w:val="fr-BE"/>
        </w:rPr>
      </w:pPr>
      <w:r w:rsidRPr="00460D74">
        <w:rPr>
          <w:rFonts w:ascii="Trebuchet MS" w:eastAsia="Trebuchet MS" w:hAnsi="Trebuchet MS" w:cs="Arial"/>
          <w:b/>
          <w:u w:val="single"/>
          <w:lang w:val="fr-FR" w:bidi="fr-FR"/>
        </w:rPr>
        <w:t>Augmentation des barèmes minimums et des salaires mensuels effectifs</w:t>
      </w:r>
    </w:p>
    <w:p w14:paraId="07B86208" w14:textId="78F25417" w:rsidR="008B500D" w:rsidRPr="00CE6B73" w:rsidRDefault="008B500D" w:rsidP="008B500D">
      <w:pPr>
        <w:jc w:val="both"/>
        <w:rPr>
          <w:rFonts w:ascii="Trebuchet MS" w:hAnsi="Trebuchet MS" w:cs="Arial"/>
          <w:lang w:val="fr-BE"/>
        </w:rPr>
      </w:pPr>
      <w:r w:rsidRPr="00F4112B">
        <w:rPr>
          <w:rFonts w:ascii="Trebuchet MS" w:eastAsia="Trebuchet MS" w:hAnsi="Trebuchet MS" w:cs="Arial"/>
          <w:lang w:val="fr-FR" w:bidi="fr-FR"/>
        </w:rPr>
        <w:t>Les barèmes minimums sectoriels et le salaire mensuel brut de chaque employé seront augmentés de 0,4</w:t>
      </w:r>
      <w:r w:rsidR="003F3FE7">
        <w:rPr>
          <w:rFonts w:ascii="Trebuchet MS" w:eastAsia="Trebuchet MS" w:hAnsi="Trebuchet MS" w:cs="Arial"/>
          <w:lang w:val="fr-FR" w:bidi="fr-FR"/>
        </w:rPr>
        <w:t>%</w:t>
      </w:r>
      <w:r w:rsidRPr="00F4112B">
        <w:rPr>
          <w:rFonts w:ascii="Trebuchet MS" w:eastAsia="Trebuchet MS" w:hAnsi="Trebuchet MS" w:cs="Arial"/>
          <w:lang w:val="fr-FR" w:bidi="fr-FR"/>
        </w:rPr>
        <w:t xml:space="preserve"> au 1</w:t>
      </w:r>
      <w:r w:rsidRPr="00F4112B">
        <w:rPr>
          <w:rFonts w:ascii="Trebuchet MS" w:eastAsia="Trebuchet MS" w:hAnsi="Trebuchet MS" w:cs="Arial"/>
          <w:vertAlign w:val="superscript"/>
          <w:lang w:val="fr-FR" w:bidi="fr-FR"/>
        </w:rPr>
        <w:t>er</w:t>
      </w:r>
      <w:r w:rsidRPr="00F4112B">
        <w:rPr>
          <w:rFonts w:ascii="Trebuchet MS" w:eastAsia="Trebuchet MS" w:hAnsi="Trebuchet MS" w:cs="Arial"/>
          <w:lang w:val="fr-FR" w:bidi="fr-FR"/>
        </w:rPr>
        <w:t xml:space="preserve"> décembre 2021. </w:t>
      </w:r>
    </w:p>
    <w:p w14:paraId="479587E0" w14:textId="77777777" w:rsidR="008B500D" w:rsidRPr="00CE6B73" w:rsidRDefault="008B500D" w:rsidP="008B500D">
      <w:pPr>
        <w:jc w:val="both"/>
        <w:rPr>
          <w:rFonts w:ascii="Trebuchet MS" w:hAnsi="Trebuchet MS" w:cs="Arial"/>
          <w:lang w:val="fr-BE"/>
        </w:rPr>
      </w:pPr>
      <w:r w:rsidRPr="00F4112B">
        <w:rPr>
          <w:rFonts w:ascii="Trebuchet MS" w:eastAsia="Trebuchet MS" w:hAnsi="Trebuchet MS" w:cs="Arial"/>
          <w:lang w:val="fr-FR" w:bidi="fr-FR"/>
        </w:rPr>
        <w:t>Les barèmes minimaux sectoriels majorés sont publiés sur le site internet du fonds social.</w:t>
      </w:r>
    </w:p>
    <w:p w14:paraId="4E8A7457" w14:textId="6EC77AB0" w:rsidR="008B500D" w:rsidRPr="00CE6B73" w:rsidRDefault="008B500D" w:rsidP="008B500D">
      <w:pPr>
        <w:jc w:val="both"/>
        <w:rPr>
          <w:rFonts w:ascii="Trebuchet MS" w:hAnsi="Trebuchet MS" w:cs="Arial"/>
          <w:lang w:val="fr-BE"/>
        </w:rPr>
      </w:pPr>
      <w:r w:rsidRPr="00F4112B">
        <w:rPr>
          <w:rFonts w:ascii="Trebuchet MS" w:eastAsia="Trebuchet MS" w:hAnsi="Trebuchet MS" w:cs="Arial"/>
          <w:lang w:val="fr-FR" w:bidi="fr-FR"/>
        </w:rPr>
        <w:t>La CCT stipule en outre «</w:t>
      </w:r>
      <w:r w:rsidR="00DE5CE3">
        <w:rPr>
          <w:rFonts w:ascii="Arial" w:eastAsia="Trebuchet MS" w:hAnsi="Arial" w:cs="Arial"/>
          <w:lang w:val="fr-FR" w:bidi="fr-FR"/>
        </w:rPr>
        <w:t> </w:t>
      </w:r>
      <w:r w:rsidRPr="00F4112B">
        <w:rPr>
          <w:rFonts w:ascii="Trebuchet MS" w:eastAsia="Trebuchet MS" w:hAnsi="Trebuchet MS" w:cs="Arial"/>
          <w:lang w:val="fr-FR" w:bidi="fr-FR"/>
        </w:rPr>
        <w:t>que l</w:t>
      </w:r>
      <w:r w:rsidR="00804EC4">
        <w:rPr>
          <w:rFonts w:ascii="Trebuchet MS" w:eastAsia="Trebuchet MS" w:hAnsi="Trebuchet MS" w:cs="Arial"/>
          <w:lang w:val="fr-FR" w:bidi="fr-FR"/>
        </w:rPr>
        <w:t>’</w:t>
      </w:r>
      <w:r w:rsidRPr="00F4112B">
        <w:rPr>
          <w:rFonts w:ascii="Trebuchet MS" w:eastAsia="Trebuchet MS" w:hAnsi="Trebuchet MS" w:cs="Arial"/>
          <w:lang w:val="fr-FR" w:bidi="fr-FR"/>
        </w:rPr>
        <w:t>augmentation des salaires mensuels effectifs de 0,4</w:t>
      </w:r>
      <w:r w:rsidR="003F3FE7">
        <w:rPr>
          <w:rFonts w:ascii="Trebuchet MS" w:eastAsia="Trebuchet MS" w:hAnsi="Trebuchet MS" w:cs="Arial"/>
          <w:lang w:val="fr-FR" w:bidi="fr-FR"/>
        </w:rPr>
        <w:t>%</w:t>
      </w:r>
      <w:r w:rsidRPr="00F4112B">
        <w:rPr>
          <w:rFonts w:ascii="Trebuchet MS" w:eastAsia="Trebuchet MS" w:hAnsi="Trebuchet MS" w:cs="Arial"/>
          <w:lang w:val="fr-FR" w:bidi="fr-FR"/>
        </w:rPr>
        <w:t xml:space="preserve"> à partir du 1</w:t>
      </w:r>
      <w:r w:rsidRPr="00F4112B">
        <w:rPr>
          <w:rFonts w:ascii="Trebuchet MS" w:eastAsia="Trebuchet MS" w:hAnsi="Trebuchet MS" w:cs="Arial"/>
          <w:vertAlign w:val="superscript"/>
          <w:lang w:val="fr-FR" w:bidi="fr-FR"/>
        </w:rPr>
        <w:t>er</w:t>
      </w:r>
      <w:r w:rsidRPr="00F4112B">
        <w:rPr>
          <w:rFonts w:ascii="Trebuchet MS" w:eastAsia="Trebuchet MS" w:hAnsi="Trebuchet MS" w:cs="Arial"/>
          <w:lang w:val="fr-FR" w:bidi="fr-FR"/>
        </w:rPr>
        <w:t xml:space="preserve"> décembre 2021 ne s</w:t>
      </w:r>
      <w:r w:rsidR="00804EC4">
        <w:rPr>
          <w:rFonts w:ascii="Trebuchet MS" w:eastAsia="Trebuchet MS" w:hAnsi="Trebuchet MS" w:cs="Arial"/>
          <w:lang w:val="fr-FR" w:bidi="fr-FR"/>
        </w:rPr>
        <w:t>’</w:t>
      </w:r>
      <w:r w:rsidRPr="00F4112B">
        <w:rPr>
          <w:rFonts w:ascii="Trebuchet MS" w:eastAsia="Trebuchet MS" w:hAnsi="Trebuchet MS" w:cs="Arial"/>
          <w:lang w:val="fr-FR" w:bidi="fr-FR"/>
        </w:rPr>
        <w:t>applique pas aux employeurs qui octroient à leurs employés, en 2021-2022, selon leurs propres modalités, des augmentations salariales et/ou d</w:t>
      </w:r>
      <w:r w:rsidR="00804EC4">
        <w:rPr>
          <w:rFonts w:ascii="Trebuchet MS" w:eastAsia="Trebuchet MS" w:hAnsi="Trebuchet MS" w:cs="Arial"/>
          <w:lang w:val="fr-FR" w:bidi="fr-FR"/>
        </w:rPr>
        <w:t>’</w:t>
      </w:r>
      <w:r w:rsidRPr="00F4112B">
        <w:rPr>
          <w:rFonts w:ascii="Trebuchet MS" w:eastAsia="Trebuchet MS" w:hAnsi="Trebuchet MS" w:cs="Arial"/>
          <w:lang w:val="fr-FR" w:bidi="fr-FR"/>
        </w:rPr>
        <w:t>autres avantages en pouvoir d</w:t>
      </w:r>
      <w:r w:rsidR="00804EC4">
        <w:rPr>
          <w:rFonts w:ascii="Trebuchet MS" w:eastAsia="Trebuchet MS" w:hAnsi="Trebuchet MS" w:cs="Arial"/>
          <w:lang w:val="fr-FR" w:bidi="fr-FR"/>
        </w:rPr>
        <w:t>’</w:t>
      </w:r>
      <w:r w:rsidRPr="00F4112B">
        <w:rPr>
          <w:rFonts w:ascii="Trebuchet MS" w:eastAsia="Trebuchet MS" w:hAnsi="Trebuchet MS" w:cs="Arial"/>
          <w:lang w:val="fr-FR" w:bidi="fr-FR"/>
        </w:rPr>
        <w:t>achat équivalents à l</w:t>
      </w:r>
      <w:r w:rsidR="00804EC4">
        <w:rPr>
          <w:rFonts w:ascii="Trebuchet MS" w:eastAsia="Trebuchet MS" w:hAnsi="Trebuchet MS" w:cs="Arial"/>
          <w:lang w:val="fr-FR" w:bidi="fr-FR"/>
        </w:rPr>
        <w:t>’</w:t>
      </w:r>
      <w:r w:rsidRPr="00F4112B">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F4112B">
        <w:rPr>
          <w:rFonts w:ascii="Trebuchet MS" w:eastAsia="Trebuchet MS" w:hAnsi="Trebuchet MS" w:cs="Arial"/>
          <w:lang w:val="fr-FR" w:bidi="fr-FR"/>
        </w:rPr>
        <w:t>.</w:t>
      </w:r>
      <w:r w:rsidR="00DE5CE3">
        <w:rPr>
          <w:rFonts w:ascii="Arial" w:eastAsia="Trebuchet MS" w:hAnsi="Arial" w:cs="Arial"/>
          <w:lang w:val="fr-FR" w:bidi="fr-FR"/>
        </w:rPr>
        <w:t> </w:t>
      </w:r>
      <w:r w:rsidRPr="00F4112B">
        <w:rPr>
          <w:rFonts w:ascii="Trebuchet MS" w:eastAsia="Trebuchet MS" w:hAnsi="Trebuchet MS" w:cs="Arial"/>
          <w:lang w:val="fr-FR" w:bidi="fr-FR"/>
        </w:rPr>
        <w:t>»</w:t>
      </w:r>
    </w:p>
    <w:p w14:paraId="309E10E3" w14:textId="127C6461" w:rsidR="008B500D" w:rsidRPr="00CE6B73" w:rsidRDefault="008B500D" w:rsidP="008B500D">
      <w:pPr>
        <w:jc w:val="both"/>
        <w:rPr>
          <w:rFonts w:ascii="Trebuchet MS" w:hAnsi="Trebuchet MS" w:cs="Arial"/>
          <w:lang w:val="fr-BE"/>
        </w:rPr>
      </w:pPr>
      <w:r w:rsidRPr="00F4112B">
        <w:rPr>
          <w:rFonts w:ascii="Trebuchet MS" w:eastAsia="Trebuchet MS" w:hAnsi="Trebuchet MS" w:cs="Arial"/>
          <w:lang w:val="fr-FR" w:bidi="fr-FR"/>
        </w:rPr>
        <w:t>Cela signifie qu</w:t>
      </w:r>
      <w:r w:rsidR="00804EC4">
        <w:rPr>
          <w:rFonts w:ascii="Trebuchet MS" w:eastAsia="Trebuchet MS" w:hAnsi="Trebuchet MS" w:cs="Arial"/>
          <w:lang w:val="fr-FR" w:bidi="fr-FR"/>
        </w:rPr>
        <w:t>’</w:t>
      </w:r>
      <w:r w:rsidRPr="00F4112B">
        <w:rPr>
          <w:rFonts w:ascii="Trebuchet MS" w:eastAsia="Trebuchet MS" w:hAnsi="Trebuchet MS" w:cs="Arial"/>
          <w:lang w:val="fr-FR" w:bidi="fr-FR"/>
        </w:rPr>
        <w:t>il est également possible de choisir d</w:t>
      </w:r>
      <w:r w:rsidR="00804EC4">
        <w:rPr>
          <w:rFonts w:ascii="Trebuchet MS" w:eastAsia="Trebuchet MS" w:hAnsi="Trebuchet MS" w:cs="Arial"/>
          <w:lang w:val="fr-FR" w:bidi="fr-FR"/>
        </w:rPr>
        <w:t>’</w:t>
      </w:r>
      <w:r w:rsidRPr="00F4112B">
        <w:rPr>
          <w:rFonts w:ascii="Trebuchet MS" w:eastAsia="Trebuchet MS" w:hAnsi="Trebuchet MS" w:cs="Arial"/>
          <w:lang w:val="fr-FR" w:bidi="fr-FR"/>
        </w:rPr>
        <w:t>appliquer l</w:t>
      </w:r>
      <w:r w:rsidR="00804EC4">
        <w:rPr>
          <w:rFonts w:ascii="Trebuchet MS" w:eastAsia="Trebuchet MS" w:hAnsi="Trebuchet MS" w:cs="Arial"/>
          <w:lang w:val="fr-FR" w:bidi="fr-FR"/>
        </w:rPr>
        <w:t>’</w:t>
      </w:r>
      <w:r w:rsidRPr="00F4112B">
        <w:rPr>
          <w:rFonts w:ascii="Trebuchet MS" w:eastAsia="Trebuchet MS" w:hAnsi="Trebuchet MS" w:cs="Arial"/>
          <w:lang w:val="fr-FR" w:bidi="fr-FR"/>
        </w:rPr>
        <w:t>augmentation du salaire mensuel brut de 0,4</w:t>
      </w:r>
      <w:r w:rsidR="003F3FE7">
        <w:rPr>
          <w:rFonts w:ascii="Trebuchet MS" w:eastAsia="Trebuchet MS" w:hAnsi="Trebuchet MS" w:cs="Arial"/>
          <w:lang w:val="fr-FR" w:bidi="fr-FR"/>
        </w:rPr>
        <w:t>%</w:t>
      </w:r>
      <w:r w:rsidRPr="00F4112B">
        <w:rPr>
          <w:rFonts w:ascii="Trebuchet MS" w:eastAsia="Trebuchet MS" w:hAnsi="Trebuchet MS" w:cs="Arial"/>
          <w:lang w:val="fr-FR" w:bidi="fr-FR"/>
        </w:rPr>
        <w:t xml:space="preserve"> à un autre moment qu</w:t>
      </w:r>
      <w:r w:rsidR="00804EC4">
        <w:rPr>
          <w:rFonts w:ascii="Trebuchet MS" w:eastAsia="Trebuchet MS" w:hAnsi="Trebuchet MS" w:cs="Arial"/>
          <w:lang w:val="fr-FR" w:bidi="fr-FR"/>
        </w:rPr>
        <w:t>’</w:t>
      </w:r>
      <w:r w:rsidRPr="00F4112B">
        <w:rPr>
          <w:rFonts w:ascii="Trebuchet MS" w:eastAsia="Trebuchet MS" w:hAnsi="Trebuchet MS" w:cs="Arial"/>
          <w:lang w:val="fr-FR" w:bidi="fr-FR"/>
        </w:rPr>
        <w:t>au 1</w:t>
      </w:r>
      <w:r w:rsidRPr="00F4112B">
        <w:rPr>
          <w:rFonts w:ascii="Trebuchet MS" w:eastAsia="Trebuchet MS" w:hAnsi="Trebuchet MS" w:cs="Arial"/>
          <w:vertAlign w:val="superscript"/>
          <w:lang w:val="fr-FR" w:bidi="fr-FR"/>
        </w:rPr>
        <w:t>er</w:t>
      </w:r>
      <w:r w:rsidRPr="00F4112B">
        <w:rPr>
          <w:rFonts w:ascii="Trebuchet MS" w:eastAsia="Trebuchet MS" w:hAnsi="Trebuchet MS" w:cs="Arial"/>
          <w:lang w:val="fr-FR" w:bidi="fr-FR"/>
        </w:rPr>
        <w:t xml:space="preserve"> décembre 2021. </w:t>
      </w:r>
    </w:p>
    <w:p w14:paraId="3AFAA1CB" w14:textId="72D2C0E7" w:rsidR="008B500D" w:rsidRPr="00CE6B73" w:rsidRDefault="008B500D" w:rsidP="008B500D">
      <w:pPr>
        <w:jc w:val="both"/>
        <w:rPr>
          <w:rFonts w:ascii="Trebuchet MS" w:hAnsi="Trebuchet MS" w:cs="Arial"/>
          <w:lang w:val="fr-BE"/>
        </w:rPr>
      </w:pPr>
      <w:r w:rsidRPr="00F4112B">
        <w:rPr>
          <w:rFonts w:ascii="Trebuchet MS" w:eastAsia="Trebuchet MS" w:hAnsi="Trebuchet MS" w:cs="Arial"/>
          <w:lang w:val="fr-FR" w:bidi="fr-FR"/>
        </w:rPr>
        <w:t>Ainsi, les augmentations du salaire mensuel brut déjà accordées avant le 1</w:t>
      </w:r>
      <w:r w:rsidRPr="00F4112B">
        <w:rPr>
          <w:rFonts w:ascii="Trebuchet MS" w:eastAsia="Trebuchet MS" w:hAnsi="Trebuchet MS" w:cs="Arial"/>
          <w:vertAlign w:val="superscript"/>
          <w:lang w:val="fr-FR" w:bidi="fr-FR"/>
        </w:rPr>
        <w:t>er</w:t>
      </w:r>
      <w:r w:rsidRPr="00F4112B">
        <w:rPr>
          <w:rFonts w:ascii="Trebuchet MS" w:eastAsia="Trebuchet MS" w:hAnsi="Trebuchet MS" w:cs="Arial"/>
          <w:lang w:val="fr-FR" w:bidi="fr-FR"/>
        </w:rPr>
        <w:t xml:space="preserve"> décembre 2021 peuvent être comptabilisées dans l</w:t>
      </w:r>
      <w:r w:rsidR="00804EC4">
        <w:rPr>
          <w:rFonts w:ascii="Trebuchet MS" w:eastAsia="Trebuchet MS" w:hAnsi="Trebuchet MS" w:cs="Arial"/>
          <w:lang w:val="fr-FR" w:bidi="fr-FR"/>
        </w:rPr>
        <w:t>’</w:t>
      </w:r>
      <w:r w:rsidRPr="00F4112B">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F4112B">
        <w:rPr>
          <w:rFonts w:ascii="Trebuchet MS" w:eastAsia="Trebuchet MS" w:hAnsi="Trebuchet MS" w:cs="Arial"/>
          <w:lang w:val="fr-FR" w:bidi="fr-FR"/>
        </w:rPr>
        <w:t xml:space="preserve"> du 1</w:t>
      </w:r>
      <w:r w:rsidRPr="00F4112B">
        <w:rPr>
          <w:rFonts w:ascii="Trebuchet MS" w:eastAsia="Trebuchet MS" w:hAnsi="Trebuchet MS" w:cs="Arial"/>
          <w:vertAlign w:val="superscript"/>
          <w:lang w:val="fr-FR" w:bidi="fr-FR"/>
        </w:rPr>
        <w:t>er</w:t>
      </w:r>
      <w:r w:rsidRPr="00F4112B">
        <w:rPr>
          <w:rFonts w:ascii="Trebuchet MS" w:eastAsia="Trebuchet MS" w:hAnsi="Trebuchet MS" w:cs="Arial"/>
          <w:lang w:val="fr-FR" w:bidi="fr-FR"/>
        </w:rPr>
        <w:t xml:space="preserve"> décembre 2021.</w:t>
      </w:r>
    </w:p>
    <w:p w14:paraId="5A2E748A" w14:textId="59478FA7" w:rsidR="007D3C85" w:rsidRPr="00CE6B73" w:rsidRDefault="008B500D" w:rsidP="008B500D">
      <w:pPr>
        <w:jc w:val="both"/>
        <w:rPr>
          <w:rFonts w:ascii="Trebuchet MS" w:hAnsi="Trebuchet MS" w:cs="Arial"/>
          <w:lang w:val="fr-BE"/>
        </w:rPr>
      </w:pPr>
      <w:r w:rsidRPr="00C2177B">
        <w:rPr>
          <w:rFonts w:ascii="Trebuchet MS" w:eastAsia="Trebuchet MS" w:hAnsi="Trebuchet MS" w:cs="Arial"/>
          <w:lang w:val="fr-FR" w:bidi="fr-FR"/>
        </w:rPr>
        <w:t>Une augmentation du salaire mensuel brut peut donc également être accordée et imputée après le 1</w:t>
      </w:r>
      <w:r w:rsidRPr="00C2177B">
        <w:rPr>
          <w:rFonts w:ascii="Trebuchet MS" w:eastAsia="Trebuchet MS" w:hAnsi="Trebuchet MS" w:cs="Arial"/>
          <w:vertAlign w:val="superscript"/>
          <w:lang w:val="fr-FR" w:bidi="fr-FR"/>
        </w:rPr>
        <w:t>er</w:t>
      </w:r>
      <w:r w:rsidRPr="00C2177B">
        <w:rPr>
          <w:rFonts w:ascii="Trebuchet MS" w:eastAsia="Trebuchet MS" w:hAnsi="Trebuchet MS" w:cs="Arial"/>
          <w:lang w:val="fr-FR" w:bidi="fr-FR"/>
        </w:rPr>
        <w:t xml:space="preserve"> décembre 202</w:t>
      </w:r>
      <w:r w:rsidR="0079494A">
        <w:rPr>
          <w:rFonts w:ascii="Trebuchet MS" w:eastAsia="Trebuchet MS" w:hAnsi="Trebuchet MS" w:cs="Arial"/>
          <w:lang w:val="fr-FR" w:bidi="fr-FR"/>
        </w:rPr>
        <w:t>1</w:t>
      </w:r>
      <w:r w:rsidRPr="00C2177B">
        <w:rPr>
          <w:rFonts w:ascii="Trebuchet MS" w:eastAsia="Trebuchet MS" w:hAnsi="Trebuchet MS" w:cs="Arial"/>
          <w:lang w:val="fr-FR" w:bidi="fr-FR"/>
        </w:rPr>
        <w:t>, pour autant que le budget de pouvoir d</w:t>
      </w:r>
      <w:r w:rsidR="00804EC4">
        <w:rPr>
          <w:rFonts w:ascii="Trebuchet MS" w:eastAsia="Trebuchet MS" w:hAnsi="Trebuchet MS" w:cs="Arial"/>
          <w:lang w:val="fr-FR" w:bidi="fr-FR"/>
        </w:rPr>
        <w:t>’</w:t>
      </w:r>
      <w:r w:rsidRPr="00C2177B">
        <w:rPr>
          <w:rFonts w:ascii="Trebuchet MS" w:eastAsia="Trebuchet MS" w:hAnsi="Trebuchet MS" w:cs="Arial"/>
          <w:lang w:val="fr-FR" w:bidi="fr-FR"/>
        </w:rPr>
        <w:t>achat octroyé en 2021-2022 soit au moins équivalent à l</w:t>
      </w:r>
      <w:r w:rsidR="00804EC4">
        <w:rPr>
          <w:rFonts w:ascii="Trebuchet MS" w:eastAsia="Trebuchet MS" w:hAnsi="Trebuchet MS" w:cs="Arial"/>
          <w:lang w:val="fr-FR" w:bidi="fr-FR"/>
        </w:rPr>
        <w:t>’</w:t>
      </w:r>
      <w:r w:rsidRPr="00C2177B">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C2177B">
        <w:rPr>
          <w:rFonts w:ascii="Trebuchet MS" w:eastAsia="Trebuchet MS" w:hAnsi="Trebuchet MS" w:cs="Arial"/>
          <w:lang w:val="fr-FR" w:bidi="fr-FR"/>
        </w:rPr>
        <w:t xml:space="preserve"> octroyée pendant la période décembre 2021</w:t>
      </w:r>
      <w:r w:rsidR="00AE5BBC">
        <w:rPr>
          <w:rFonts w:ascii="Trebuchet MS" w:eastAsia="Trebuchet MS" w:hAnsi="Trebuchet MS" w:cs="Arial"/>
          <w:lang w:val="fr-FR" w:bidi="fr-FR"/>
        </w:rPr>
        <w:t>-</w:t>
      </w:r>
      <w:r w:rsidRPr="00C2177B">
        <w:rPr>
          <w:rFonts w:ascii="Trebuchet MS" w:eastAsia="Trebuchet MS" w:hAnsi="Trebuchet MS" w:cs="Arial"/>
          <w:lang w:val="fr-FR" w:bidi="fr-FR"/>
        </w:rPr>
        <w:t xml:space="preserve">décembre 2022. </w:t>
      </w:r>
    </w:p>
    <w:p w14:paraId="3C1DAD9B" w14:textId="62C6B28D" w:rsidR="008B500D" w:rsidRPr="00CE6B73" w:rsidRDefault="008B500D" w:rsidP="008B500D">
      <w:pPr>
        <w:jc w:val="both"/>
        <w:rPr>
          <w:rFonts w:ascii="Trebuchet MS" w:hAnsi="Trebuchet MS" w:cs="Arial"/>
          <w:lang w:val="fr-BE"/>
        </w:rPr>
      </w:pPr>
      <w:r w:rsidRPr="00C2177B">
        <w:rPr>
          <w:rFonts w:ascii="Trebuchet MS" w:eastAsia="Trebuchet MS" w:hAnsi="Trebuchet MS" w:cs="Arial"/>
          <w:lang w:val="fr-FR" w:bidi="fr-FR"/>
        </w:rPr>
        <w:t>Ainsi, le salaire mensuel peut par exemple être augmenté de 0,4</w:t>
      </w:r>
      <w:r w:rsidR="003F3FE7">
        <w:rPr>
          <w:rFonts w:ascii="Trebuchet MS" w:eastAsia="Trebuchet MS" w:hAnsi="Trebuchet MS" w:cs="Arial"/>
          <w:lang w:val="fr-FR" w:bidi="fr-FR"/>
        </w:rPr>
        <w:t>%</w:t>
      </w:r>
      <w:r w:rsidRPr="00C2177B">
        <w:rPr>
          <w:rFonts w:ascii="Trebuchet MS" w:eastAsia="Trebuchet MS" w:hAnsi="Trebuchet MS" w:cs="Arial"/>
          <w:lang w:val="fr-FR" w:bidi="fr-FR"/>
        </w:rPr>
        <w:t xml:space="preserve"> seulement à partir du 1</w:t>
      </w:r>
      <w:r w:rsidRPr="00C2177B">
        <w:rPr>
          <w:rFonts w:ascii="Trebuchet MS" w:eastAsia="Trebuchet MS" w:hAnsi="Trebuchet MS" w:cs="Arial"/>
          <w:vertAlign w:val="superscript"/>
          <w:lang w:val="fr-FR" w:bidi="fr-FR"/>
        </w:rPr>
        <w:t>er</w:t>
      </w:r>
      <w:r w:rsidRPr="00C2177B">
        <w:rPr>
          <w:rFonts w:ascii="Trebuchet MS" w:eastAsia="Trebuchet MS" w:hAnsi="Trebuchet MS" w:cs="Arial"/>
          <w:lang w:val="fr-FR" w:bidi="fr-FR"/>
        </w:rPr>
        <w:t xml:space="preserve"> janvier 2022 au lieu du 1</w:t>
      </w:r>
      <w:r w:rsidRPr="00C2177B">
        <w:rPr>
          <w:rFonts w:ascii="Trebuchet MS" w:eastAsia="Trebuchet MS" w:hAnsi="Trebuchet MS" w:cs="Arial"/>
          <w:vertAlign w:val="superscript"/>
          <w:lang w:val="fr-FR" w:bidi="fr-FR"/>
        </w:rPr>
        <w:t>er</w:t>
      </w:r>
      <w:r w:rsidRPr="00C2177B">
        <w:rPr>
          <w:rFonts w:ascii="Trebuchet MS" w:eastAsia="Trebuchet MS" w:hAnsi="Trebuchet MS" w:cs="Arial"/>
          <w:lang w:val="fr-FR" w:bidi="fr-FR"/>
        </w:rPr>
        <w:t xml:space="preserve"> décembre 2021, à condition qu</w:t>
      </w:r>
      <w:r w:rsidR="00804EC4">
        <w:rPr>
          <w:rFonts w:ascii="Trebuchet MS" w:eastAsia="Trebuchet MS" w:hAnsi="Trebuchet MS" w:cs="Arial"/>
          <w:lang w:val="fr-FR" w:bidi="fr-FR"/>
        </w:rPr>
        <w:t>’</w:t>
      </w:r>
      <w:r w:rsidRPr="00C2177B">
        <w:rPr>
          <w:rFonts w:ascii="Trebuchet MS" w:eastAsia="Trebuchet MS" w:hAnsi="Trebuchet MS" w:cs="Arial"/>
          <w:lang w:val="fr-FR" w:bidi="fr-FR"/>
        </w:rPr>
        <w:t>une prime unique correspondant à l</w:t>
      </w:r>
      <w:r w:rsidR="00804EC4">
        <w:rPr>
          <w:rFonts w:ascii="Trebuchet MS" w:eastAsia="Trebuchet MS" w:hAnsi="Trebuchet MS" w:cs="Arial"/>
          <w:lang w:val="fr-FR" w:bidi="fr-FR"/>
        </w:rPr>
        <w:t>’</w:t>
      </w:r>
      <w:r w:rsidRPr="00C2177B">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C2177B">
        <w:rPr>
          <w:rFonts w:ascii="Trebuchet MS" w:eastAsia="Trebuchet MS" w:hAnsi="Trebuchet MS" w:cs="Arial"/>
          <w:lang w:val="fr-FR" w:bidi="fr-FR"/>
        </w:rPr>
        <w:t xml:space="preserve"> pour la période de décembre 2021 (et à la prime de fin d</w:t>
      </w:r>
      <w:r w:rsidR="00804EC4">
        <w:rPr>
          <w:rFonts w:ascii="Trebuchet MS" w:eastAsia="Trebuchet MS" w:hAnsi="Trebuchet MS" w:cs="Arial"/>
          <w:lang w:val="fr-FR" w:bidi="fr-FR"/>
        </w:rPr>
        <w:t>’</w:t>
      </w:r>
      <w:r w:rsidRPr="00C2177B">
        <w:rPr>
          <w:rFonts w:ascii="Trebuchet MS" w:eastAsia="Trebuchet MS" w:hAnsi="Trebuchet MS" w:cs="Arial"/>
          <w:lang w:val="fr-FR" w:bidi="fr-FR"/>
        </w:rPr>
        <w:t>année de 0,4</w:t>
      </w:r>
      <w:r w:rsidR="003F3FE7">
        <w:rPr>
          <w:rFonts w:ascii="Trebuchet MS" w:eastAsia="Trebuchet MS" w:hAnsi="Trebuchet MS" w:cs="Arial"/>
          <w:lang w:val="fr-FR" w:bidi="fr-FR"/>
        </w:rPr>
        <w:t>%</w:t>
      </w:r>
      <w:r w:rsidRPr="00C2177B">
        <w:rPr>
          <w:rFonts w:ascii="Trebuchet MS" w:eastAsia="Trebuchet MS" w:hAnsi="Trebuchet MS" w:cs="Arial"/>
          <w:lang w:val="fr-FR" w:bidi="fr-FR"/>
        </w:rPr>
        <w:t>) soit versée en janvier 2022. Si l</w:t>
      </w:r>
      <w:r w:rsidR="00804EC4">
        <w:rPr>
          <w:rFonts w:ascii="Trebuchet MS" w:eastAsia="Trebuchet MS" w:hAnsi="Trebuchet MS" w:cs="Arial"/>
          <w:lang w:val="fr-FR" w:bidi="fr-FR"/>
        </w:rPr>
        <w:t>’</w:t>
      </w:r>
      <w:r w:rsidRPr="00C2177B">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C2177B">
        <w:rPr>
          <w:rFonts w:ascii="Trebuchet MS" w:eastAsia="Trebuchet MS" w:hAnsi="Trebuchet MS" w:cs="Arial"/>
          <w:lang w:val="fr-FR" w:bidi="fr-FR"/>
        </w:rPr>
        <w:t xml:space="preserve"> est accordée après le 1</w:t>
      </w:r>
      <w:r w:rsidRPr="00C2177B">
        <w:rPr>
          <w:rFonts w:ascii="Trebuchet MS" w:eastAsia="Trebuchet MS" w:hAnsi="Trebuchet MS" w:cs="Arial"/>
          <w:vertAlign w:val="superscript"/>
          <w:lang w:val="fr-FR" w:bidi="fr-FR"/>
        </w:rPr>
        <w:t>er</w:t>
      </w:r>
      <w:r w:rsidRPr="00C2177B">
        <w:rPr>
          <w:rFonts w:ascii="Trebuchet MS" w:eastAsia="Trebuchet MS" w:hAnsi="Trebuchet MS" w:cs="Arial"/>
          <w:lang w:val="fr-FR" w:bidi="fr-FR"/>
        </w:rPr>
        <w:t xml:space="preserve"> décembre 2021, il est d</w:t>
      </w:r>
      <w:r w:rsidR="00804EC4">
        <w:rPr>
          <w:rFonts w:ascii="Trebuchet MS" w:eastAsia="Trebuchet MS" w:hAnsi="Trebuchet MS" w:cs="Arial"/>
          <w:lang w:val="fr-FR" w:bidi="fr-FR"/>
        </w:rPr>
        <w:t>’</w:t>
      </w:r>
      <w:r w:rsidRPr="00C2177B">
        <w:rPr>
          <w:rFonts w:ascii="Trebuchet MS" w:eastAsia="Trebuchet MS" w:hAnsi="Trebuchet MS" w:cs="Arial"/>
          <w:lang w:val="fr-FR" w:bidi="fr-FR"/>
        </w:rPr>
        <w:t xml:space="preserve">autant plus conseillé de veiller à une bonne communication et, si nécessaire, à une concertation adéquate avec la délégation syndicale. </w:t>
      </w:r>
    </w:p>
    <w:p w14:paraId="5999EA60" w14:textId="34794075" w:rsidR="008B500D" w:rsidRPr="00CE6B73" w:rsidRDefault="008B500D" w:rsidP="008B500D">
      <w:pPr>
        <w:jc w:val="both"/>
        <w:rPr>
          <w:rFonts w:ascii="Trebuchet MS" w:hAnsi="Trebuchet MS" w:cs="Arial"/>
          <w:lang w:val="fr-BE"/>
        </w:rPr>
      </w:pPr>
      <w:r w:rsidRPr="00C446D2">
        <w:rPr>
          <w:rFonts w:ascii="Trebuchet MS" w:eastAsia="Trebuchet MS" w:hAnsi="Trebuchet MS" w:cs="Arial"/>
          <w:lang w:val="fr-FR" w:bidi="fr-FR"/>
        </w:rPr>
        <w:t>Comme par le passé, au lieu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une augmentation du salaire mensuel brut, il est possible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accorder un autre avantage équivalent en termes de pouvoir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achat. Comme la CCT prévoit que le salaire mensuel brut augmente normalement de 0,4</w:t>
      </w:r>
      <w:r w:rsidR="003F3FE7">
        <w:rPr>
          <w:rFonts w:ascii="Trebuchet MS" w:eastAsia="Trebuchet MS" w:hAnsi="Trebuchet MS" w:cs="Arial"/>
          <w:lang w:val="fr-FR" w:bidi="fr-FR"/>
        </w:rPr>
        <w:t>%</w:t>
      </w:r>
      <w:r w:rsidRPr="00C446D2">
        <w:rPr>
          <w:rFonts w:ascii="Trebuchet MS" w:eastAsia="Trebuchet MS" w:hAnsi="Trebuchet MS" w:cs="Arial"/>
          <w:lang w:val="fr-FR" w:bidi="fr-FR"/>
        </w:rPr>
        <w:t xml:space="preserve"> au 1</w:t>
      </w:r>
      <w:r w:rsidRPr="00CE6B73">
        <w:rPr>
          <w:rFonts w:ascii="Trebuchet MS" w:eastAsia="Trebuchet MS" w:hAnsi="Trebuchet MS" w:cs="Arial"/>
          <w:vertAlign w:val="superscript"/>
          <w:lang w:val="fr-FR" w:bidi="fr-FR"/>
        </w:rPr>
        <w:t>er</w:t>
      </w:r>
      <w:r w:rsidRPr="00C446D2">
        <w:rPr>
          <w:rFonts w:ascii="Trebuchet MS" w:eastAsia="Trebuchet MS" w:hAnsi="Trebuchet MS" w:cs="Arial"/>
          <w:lang w:val="fr-FR" w:bidi="fr-FR"/>
        </w:rPr>
        <w:t xml:space="preserve"> décembre 2021, le délai pour décider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un autre avantage équivalent est en réalité très restreint</w:t>
      </w:r>
      <w:r w:rsidR="00AE5BBC">
        <w:rPr>
          <w:rFonts w:ascii="Trebuchet MS" w:eastAsia="Trebuchet MS" w:hAnsi="Trebuchet MS" w:cs="Arial"/>
          <w:lang w:val="fr-FR" w:bidi="fr-FR"/>
        </w:rPr>
        <w:t> </w:t>
      </w:r>
      <w:r w:rsidRPr="00C446D2">
        <w:rPr>
          <w:rFonts w:ascii="Trebuchet MS" w:eastAsia="Trebuchet MS" w:hAnsi="Trebuchet MS" w:cs="Arial"/>
          <w:lang w:val="fr-FR" w:bidi="fr-FR"/>
        </w:rPr>
        <w:t>:</w:t>
      </w:r>
    </w:p>
    <w:p w14:paraId="00C14144" w14:textId="338D9C41" w:rsidR="008B500D" w:rsidRPr="00CE6B73" w:rsidRDefault="008B500D" w:rsidP="000B1F52">
      <w:pPr>
        <w:tabs>
          <w:tab w:val="left" w:pos="426"/>
        </w:tabs>
        <w:ind w:left="426" w:hanging="426"/>
        <w:jc w:val="both"/>
        <w:rPr>
          <w:rFonts w:ascii="Trebuchet MS" w:hAnsi="Trebuchet MS" w:cs="Arial"/>
          <w:lang w:val="fr-BE"/>
        </w:rPr>
      </w:pPr>
      <w:r w:rsidRPr="00C446D2">
        <w:rPr>
          <w:rFonts w:ascii="Trebuchet MS" w:eastAsia="Trebuchet MS" w:hAnsi="Trebuchet MS" w:cs="Arial"/>
          <w:lang w:val="fr-FR" w:bidi="fr-FR"/>
        </w:rPr>
        <w:t xml:space="preserve">- </w:t>
      </w:r>
      <w:r w:rsidR="000B1F52">
        <w:rPr>
          <w:rFonts w:ascii="Trebuchet MS" w:eastAsia="Trebuchet MS" w:hAnsi="Trebuchet MS" w:cs="Arial"/>
          <w:lang w:val="fr-FR" w:bidi="fr-FR"/>
        </w:rPr>
        <w:tab/>
      </w:r>
      <w:r w:rsidRPr="00C446D2">
        <w:rPr>
          <w:rFonts w:ascii="Trebuchet MS" w:eastAsia="Trebuchet MS" w:hAnsi="Trebuchet MS" w:cs="Arial"/>
          <w:lang w:val="fr-FR" w:bidi="fr-FR"/>
        </w:rPr>
        <w:t>dans les entreprises dotées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une délégation syndicale,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avantage équivalent ne peut être introduit que sous réserve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un accord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 xml:space="preserve">entreprise conclu au plus tard le </w:t>
      </w:r>
      <w:r w:rsidRPr="00C446D2">
        <w:rPr>
          <w:rFonts w:ascii="Trebuchet MS" w:eastAsia="Trebuchet MS" w:hAnsi="Trebuchet MS" w:cs="Arial"/>
          <w:b/>
          <w:lang w:val="fr-FR" w:bidi="fr-FR"/>
        </w:rPr>
        <w:t>30 novembre 2021</w:t>
      </w:r>
      <w:r w:rsidRPr="00C446D2">
        <w:rPr>
          <w:rFonts w:ascii="Trebuchet MS" w:eastAsia="Trebuchet MS" w:hAnsi="Trebuchet MS" w:cs="Arial"/>
          <w:lang w:val="fr-FR" w:bidi="fr-FR"/>
        </w:rPr>
        <w:t>.</w:t>
      </w:r>
    </w:p>
    <w:p w14:paraId="10F17FC2" w14:textId="59CF4258" w:rsidR="008B500D" w:rsidRPr="00CE6B73" w:rsidRDefault="008B500D" w:rsidP="000B1F52">
      <w:pPr>
        <w:tabs>
          <w:tab w:val="left" w:pos="426"/>
        </w:tabs>
        <w:ind w:left="426" w:hanging="426"/>
        <w:jc w:val="both"/>
        <w:rPr>
          <w:rFonts w:ascii="Trebuchet MS" w:hAnsi="Trebuchet MS" w:cs="Arial"/>
          <w:lang w:val="fr-BE"/>
        </w:rPr>
      </w:pPr>
      <w:r w:rsidRPr="00C446D2">
        <w:rPr>
          <w:rFonts w:ascii="Trebuchet MS" w:eastAsia="Trebuchet MS" w:hAnsi="Trebuchet MS" w:cs="Arial"/>
          <w:lang w:val="fr-FR" w:bidi="fr-FR"/>
        </w:rPr>
        <w:t xml:space="preserve">- </w:t>
      </w:r>
      <w:r w:rsidR="000B1F52">
        <w:rPr>
          <w:rFonts w:ascii="Trebuchet MS" w:eastAsia="Trebuchet MS" w:hAnsi="Trebuchet MS" w:cs="Arial"/>
          <w:lang w:val="fr-FR" w:bidi="fr-FR"/>
        </w:rPr>
        <w:tab/>
      </w:r>
      <w:r w:rsidRPr="00C446D2">
        <w:rPr>
          <w:rFonts w:ascii="Trebuchet MS" w:eastAsia="Trebuchet MS" w:hAnsi="Trebuchet MS" w:cs="Arial"/>
          <w:lang w:val="fr-FR" w:bidi="fr-FR"/>
        </w:rPr>
        <w:t>dans les entreprises sans délégation syndicale,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employeur doit informer par écrit et individuellement les employés de sa décision concernant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 xml:space="preserve">avantage équivalent au plus tard le </w:t>
      </w:r>
      <w:r w:rsidRPr="00C446D2">
        <w:rPr>
          <w:rFonts w:ascii="Trebuchet MS" w:eastAsia="Trebuchet MS" w:hAnsi="Trebuchet MS" w:cs="Arial"/>
          <w:b/>
          <w:lang w:val="fr-FR" w:bidi="fr-FR"/>
        </w:rPr>
        <w:t>30 novembre 2021</w:t>
      </w:r>
      <w:r w:rsidRPr="00C446D2">
        <w:rPr>
          <w:rFonts w:ascii="Trebuchet MS" w:eastAsia="Trebuchet MS" w:hAnsi="Trebuchet MS" w:cs="Arial"/>
          <w:lang w:val="fr-FR" w:bidi="fr-FR"/>
        </w:rPr>
        <w:t>.</w:t>
      </w:r>
    </w:p>
    <w:p w14:paraId="1BBEF5D8" w14:textId="62EC8EE2" w:rsidR="008B500D" w:rsidRPr="00346201" w:rsidRDefault="008B500D" w:rsidP="008B500D">
      <w:pPr>
        <w:jc w:val="both"/>
        <w:rPr>
          <w:rFonts w:ascii="Trebuchet MS" w:hAnsi="Trebuchet MS" w:cs="Arial"/>
          <w:lang w:val="fr-BE"/>
        </w:rPr>
      </w:pPr>
      <w:r w:rsidRPr="00346201">
        <w:rPr>
          <w:rFonts w:ascii="Trebuchet MS" w:eastAsia="Trebuchet MS" w:hAnsi="Trebuchet MS" w:cs="Arial"/>
          <w:lang w:val="fr-FR" w:bidi="fr-FR"/>
        </w:rPr>
        <w:t>Si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on opte pour un avantage équivalent plutôt que pour une augmentation salariale brute au 1</w:t>
      </w:r>
      <w:r w:rsidRPr="00346201">
        <w:rPr>
          <w:rFonts w:ascii="Trebuchet MS" w:eastAsia="Trebuchet MS" w:hAnsi="Trebuchet MS" w:cs="Arial"/>
          <w:vertAlign w:val="superscript"/>
          <w:lang w:val="fr-FR" w:bidi="fr-FR"/>
        </w:rPr>
        <w:t>er</w:t>
      </w:r>
      <w:r w:rsidRPr="00346201">
        <w:rPr>
          <w:rFonts w:ascii="Trebuchet MS" w:eastAsia="Trebuchet MS" w:hAnsi="Trebuchet MS" w:cs="Arial"/>
          <w:lang w:val="fr-FR" w:bidi="fr-FR"/>
        </w:rPr>
        <w:t xml:space="preserve"> décembre 2021, cela n</w:t>
      </w:r>
      <w:r w:rsidR="00804EC4">
        <w:rPr>
          <w:rFonts w:ascii="Trebuchet MS" w:eastAsia="Trebuchet MS" w:hAnsi="Trebuchet MS" w:cs="Arial"/>
          <w:lang w:val="fr-FR" w:bidi="fr-FR"/>
        </w:rPr>
        <w:t>’</w:t>
      </w:r>
      <w:r w:rsidRPr="00346201">
        <w:rPr>
          <w:rFonts w:ascii="Trebuchet MS" w:eastAsia="Trebuchet MS" w:hAnsi="Trebuchet MS" w:cs="Arial"/>
          <w:lang w:val="fr-FR" w:bidi="fr-FR"/>
        </w:rPr>
        <w:t>implique pas nécessairement que cet avantage équivalent doive être octroyé à partir du 1</w:t>
      </w:r>
      <w:r w:rsidRPr="00346201">
        <w:rPr>
          <w:rFonts w:ascii="Trebuchet MS" w:eastAsia="Trebuchet MS" w:hAnsi="Trebuchet MS" w:cs="Arial"/>
          <w:vertAlign w:val="superscript"/>
          <w:lang w:val="fr-FR" w:bidi="fr-FR"/>
        </w:rPr>
        <w:t>er</w:t>
      </w:r>
      <w:r w:rsidRPr="00346201">
        <w:rPr>
          <w:rFonts w:ascii="Trebuchet MS" w:eastAsia="Trebuchet MS" w:hAnsi="Trebuchet MS" w:cs="Arial"/>
          <w:lang w:val="fr-FR" w:bidi="fr-FR"/>
        </w:rPr>
        <w:t xml:space="preserve"> décembre 2021. C</w:t>
      </w:r>
      <w:r w:rsidR="00804EC4">
        <w:rPr>
          <w:rFonts w:ascii="Trebuchet MS" w:eastAsia="Trebuchet MS" w:hAnsi="Trebuchet MS" w:cs="Arial"/>
          <w:lang w:val="fr-FR" w:bidi="fr-FR"/>
        </w:rPr>
        <w:t>’</w:t>
      </w:r>
      <w:r w:rsidRPr="00346201">
        <w:rPr>
          <w:rFonts w:ascii="Trebuchet MS" w:eastAsia="Trebuchet MS" w:hAnsi="Trebuchet MS" w:cs="Arial"/>
          <w:lang w:val="fr-FR" w:bidi="fr-FR"/>
        </w:rPr>
        <w:t>est au niveau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entreprise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il convient de déterminer comment et quand il doit être octroyé, pour autant que les conditions suivantes soient remplies</w:t>
      </w:r>
      <w:r w:rsidR="00AE5BBC" w:rsidRPr="00346201">
        <w:rPr>
          <w:rFonts w:ascii="Trebuchet MS" w:eastAsia="Trebuchet MS" w:hAnsi="Trebuchet MS" w:cs="Arial"/>
          <w:lang w:val="fr-FR" w:bidi="fr-FR"/>
        </w:rPr>
        <w:t> </w:t>
      </w:r>
      <w:r w:rsidR="00FF0140">
        <w:rPr>
          <w:rFonts w:ascii="Trebuchet MS" w:eastAsia="Trebuchet MS" w:hAnsi="Trebuchet MS" w:cs="Arial"/>
          <w:lang w:val="fr-FR" w:bidi="fr-FR"/>
        </w:rPr>
        <w:t>:</w:t>
      </w:r>
    </w:p>
    <w:p w14:paraId="07EA1F93" w14:textId="42CBADC9" w:rsidR="008B500D" w:rsidRPr="00346201" w:rsidRDefault="008B500D" w:rsidP="000A5796">
      <w:pPr>
        <w:pStyle w:val="ListParagraph"/>
        <w:numPr>
          <w:ilvl w:val="0"/>
          <w:numId w:val="2"/>
        </w:numPr>
        <w:ind w:left="426" w:hanging="426"/>
        <w:jc w:val="both"/>
        <w:rPr>
          <w:rFonts w:ascii="Trebuchet MS" w:hAnsi="Trebuchet MS" w:cs="Arial"/>
          <w:lang w:val="fr-BE"/>
        </w:rPr>
      </w:pPr>
      <w:r w:rsidRPr="00346201">
        <w:rPr>
          <w:rFonts w:ascii="Trebuchet MS" w:eastAsia="Trebuchet MS" w:hAnsi="Trebuchet MS" w:cs="Arial"/>
          <w:lang w:val="fr-FR" w:bidi="fr-FR"/>
        </w:rPr>
        <w:t>imputation sur le coût salarial total si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on n</w:t>
      </w:r>
      <w:r w:rsidR="00804EC4">
        <w:rPr>
          <w:rFonts w:ascii="Trebuchet MS" w:eastAsia="Trebuchet MS" w:hAnsi="Trebuchet MS" w:cs="Arial"/>
          <w:lang w:val="fr-FR" w:bidi="fr-FR"/>
        </w:rPr>
        <w:t>’</w:t>
      </w:r>
      <w:r w:rsidRPr="00346201">
        <w:rPr>
          <w:rFonts w:ascii="Trebuchet MS" w:eastAsia="Trebuchet MS" w:hAnsi="Trebuchet MS" w:cs="Arial"/>
          <w:lang w:val="fr-FR" w:bidi="fr-FR"/>
        </w:rPr>
        <w:t>opte pas pour des augmentations en salaire brut</w:t>
      </w:r>
    </w:p>
    <w:p w14:paraId="3BC9F9CC" w14:textId="6CAD57F6" w:rsidR="008B500D" w:rsidRPr="00346201" w:rsidRDefault="008B500D" w:rsidP="008B500D">
      <w:pPr>
        <w:pStyle w:val="ListParagraph"/>
        <w:numPr>
          <w:ilvl w:val="0"/>
          <w:numId w:val="2"/>
        </w:numPr>
        <w:jc w:val="both"/>
        <w:rPr>
          <w:rFonts w:ascii="Trebuchet MS" w:hAnsi="Trebuchet MS" w:cs="Arial"/>
          <w:lang w:val="fr-BE"/>
        </w:rPr>
      </w:pPr>
      <w:r w:rsidRPr="00346201">
        <w:rPr>
          <w:rFonts w:ascii="Trebuchet MS" w:eastAsia="Trebuchet MS" w:hAnsi="Trebuchet MS" w:cs="Arial"/>
          <w:lang w:val="fr-FR" w:bidi="fr-FR"/>
        </w:rPr>
        <w:lastRenderedPageBreak/>
        <w:t>sur la période</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2021-2022,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avantage équivalent doit être au moins égal au coût salarial total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augmentation des salaires bruts de 0,4</w:t>
      </w:r>
      <w:r w:rsidR="003F3FE7">
        <w:rPr>
          <w:rFonts w:ascii="Trebuchet MS" w:eastAsia="Trebuchet MS" w:hAnsi="Trebuchet MS" w:cs="Arial"/>
          <w:lang w:val="fr-FR" w:bidi="fr-FR"/>
        </w:rPr>
        <w:t>%</w:t>
      </w:r>
      <w:r w:rsidRPr="00346201">
        <w:rPr>
          <w:rFonts w:ascii="Trebuchet MS" w:eastAsia="Trebuchet MS" w:hAnsi="Trebuchet MS" w:cs="Arial"/>
          <w:lang w:val="fr-FR" w:bidi="fr-FR"/>
        </w:rPr>
        <w:t xml:space="preserve"> à partir du 1</w:t>
      </w:r>
      <w:r w:rsidRPr="00346201">
        <w:rPr>
          <w:rFonts w:ascii="Trebuchet MS" w:eastAsia="Trebuchet MS" w:hAnsi="Trebuchet MS" w:cs="Arial"/>
          <w:vertAlign w:val="superscript"/>
          <w:lang w:val="fr-FR" w:bidi="fr-FR"/>
        </w:rPr>
        <w:t>er</w:t>
      </w:r>
      <w:r w:rsidRPr="00346201">
        <w:rPr>
          <w:rFonts w:ascii="Trebuchet MS" w:eastAsia="Trebuchet MS" w:hAnsi="Trebuchet MS" w:cs="Arial"/>
          <w:lang w:val="fr-FR" w:bidi="fr-FR"/>
        </w:rPr>
        <w:t xml:space="preserve"> décembre 2021 jusqu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 31 décembre 2022</w:t>
      </w:r>
    </w:p>
    <w:p w14:paraId="4E80C975" w14:textId="16968B11" w:rsidR="008B500D" w:rsidRPr="00346201" w:rsidRDefault="008B500D" w:rsidP="008B500D">
      <w:pPr>
        <w:pStyle w:val="ListParagraph"/>
        <w:numPr>
          <w:ilvl w:val="0"/>
          <w:numId w:val="2"/>
        </w:numPr>
        <w:jc w:val="both"/>
        <w:rPr>
          <w:rFonts w:ascii="Trebuchet MS" w:hAnsi="Trebuchet MS" w:cs="Arial"/>
          <w:lang w:val="fr-BE"/>
        </w:rPr>
      </w:pPr>
      <w:r w:rsidRPr="00346201">
        <w:rPr>
          <w:rFonts w:ascii="Trebuchet MS" w:eastAsia="Trebuchet MS" w:hAnsi="Trebuchet MS" w:cs="Arial"/>
          <w:lang w:val="fr-FR" w:bidi="fr-FR"/>
        </w:rPr>
        <w:t>à partir du 1</w:t>
      </w:r>
      <w:r w:rsidRPr="00346201">
        <w:rPr>
          <w:rFonts w:ascii="Trebuchet MS" w:eastAsia="Trebuchet MS" w:hAnsi="Trebuchet MS" w:cs="Arial"/>
          <w:vertAlign w:val="superscript"/>
          <w:lang w:val="fr-FR" w:bidi="fr-FR"/>
        </w:rPr>
        <w:t>er</w:t>
      </w:r>
      <w:r w:rsidRPr="00346201">
        <w:rPr>
          <w:rFonts w:ascii="Trebuchet MS" w:eastAsia="Trebuchet MS" w:hAnsi="Trebuchet MS" w:cs="Arial"/>
          <w:lang w:val="fr-FR" w:bidi="fr-FR"/>
        </w:rPr>
        <w:t xml:space="preserve"> janvier 2023,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avantage équivalent récurrent sur base annuelle doit être au moins égal au coût salarial total correspondant à 0,4</w:t>
      </w:r>
      <w:r w:rsidR="003F3FE7">
        <w:rPr>
          <w:rFonts w:ascii="Trebuchet MS" w:eastAsia="Trebuchet MS" w:hAnsi="Trebuchet MS" w:cs="Arial"/>
          <w:lang w:val="fr-FR" w:bidi="fr-FR"/>
        </w:rPr>
        <w:t>%</w:t>
      </w:r>
      <w:r w:rsidRPr="00346201">
        <w:rPr>
          <w:rFonts w:ascii="Trebuchet MS" w:eastAsia="Trebuchet MS" w:hAnsi="Trebuchet MS" w:cs="Arial"/>
          <w:lang w:val="fr-FR" w:bidi="fr-FR"/>
        </w:rPr>
        <w:t xml:space="preserv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augmentation salariale brute sur base annuelle</w:t>
      </w:r>
    </w:p>
    <w:p w14:paraId="3DBD7475" w14:textId="004CDA64" w:rsidR="008B500D" w:rsidRPr="00CE6B73" w:rsidRDefault="008B500D" w:rsidP="008B500D">
      <w:pPr>
        <w:jc w:val="both"/>
        <w:rPr>
          <w:rFonts w:ascii="Trebuchet MS" w:hAnsi="Trebuchet MS" w:cs="Arial"/>
          <w:lang w:val="fr-BE"/>
        </w:rPr>
      </w:pPr>
      <w:r w:rsidRPr="00C446D2">
        <w:rPr>
          <w:rFonts w:ascii="Trebuchet MS" w:eastAsia="Trebuchet MS" w:hAnsi="Trebuchet MS" w:cs="Arial"/>
          <w:lang w:val="fr-FR" w:bidi="fr-FR"/>
        </w:rPr>
        <w:t>Attention</w:t>
      </w:r>
      <w:r w:rsidR="00AE5BBC">
        <w:rPr>
          <w:rFonts w:ascii="Trebuchet MS" w:eastAsia="Trebuchet MS" w:hAnsi="Trebuchet MS" w:cs="Arial"/>
          <w:lang w:val="fr-FR" w:bidi="fr-FR"/>
        </w:rPr>
        <w:t> </w:t>
      </w:r>
      <w:r w:rsidRPr="00C446D2">
        <w:rPr>
          <w:rFonts w:ascii="Trebuchet MS" w:eastAsia="Trebuchet MS" w:hAnsi="Trebuchet MS" w:cs="Arial"/>
          <w:lang w:val="fr-FR" w:bidi="fr-FR"/>
        </w:rPr>
        <w:t>: si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on opte pour un avantage alternatif, par exemple sous forme de chèques-repas,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octroi de ceux-ci ne peut débuter, selon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administration de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ONSS, plus tard qu</w:t>
      </w:r>
      <w:r w:rsidR="00804EC4">
        <w:rPr>
          <w:rFonts w:ascii="Trebuchet MS" w:eastAsia="Trebuchet MS" w:hAnsi="Trebuchet MS" w:cs="Arial"/>
          <w:lang w:val="fr-FR" w:bidi="fr-FR"/>
        </w:rPr>
        <w:t>’</w:t>
      </w:r>
      <w:r w:rsidRPr="00C446D2">
        <w:rPr>
          <w:rFonts w:ascii="Trebuchet MS" w:eastAsia="Trebuchet MS" w:hAnsi="Trebuchet MS" w:cs="Arial"/>
          <w:lang w:val="fr-FR" w:bidi="fr-FR"/>
        </w:rPr>
        <w:t>en décembre 2021, si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on veut éviter qu</w:t>
      </w:r>
      <w:r w:rsidR="00804EC4">
        <w:rPr>
          <w:rFonts w:ascii="Trebuchet MS" w:eastAsia="Trebuchet MS" w:hAnsi="Trebuchet MS" w:cs="Arial"/>
          <w:lang w:val="fr-FR" w:bidi="fr-FR"/>
        </w:rPr>
        <w:t>’</w:t>
      </w:r>
      <w:r w:rsidRPr="00C446D2">
        <w:rPr>
          <w:rFonts w:ascii="Trebuchet MS" w:eastAsia="Trebuchet MS" w:hAnsi="Trebuchet MS" w:cs="Arial"/>
          <w:lang w:val="fr-FR" w:bidi="fr-FR"/>
        </w:rPr>
        <w:t>ils soient considérés comme une rémunération par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 xml:space="preserve">ONSS. </w:t>
      </w:r>
    </w:p>
    <w:p w14:paraId="119E209C" w14:textId="0DC47E42" w:rsidR="003774BE" w:rsidRPr="00CE6B73" w:rsidRDefault="008B500D" w:rsidP="008B500D">
      <w:pPr>
        <w:jc w:val="both"/>
        <w:rPr>
          <w:rFonts w:ascii="Trebuchet MS" w:hAnsi="Trebuchet MS" w:cs="Arial"/>
          <w:lang w:val="fr-BE"/>
        </w:rPr>
      </w:pPr>
      <w:r w:rsidRPr="00C446D2">
        <w:rPr>
          <w:rFonts w:ascii="Trebuchet MS" w:eastAsia="Trebuchet MS" w:hAnsi="Trebuchet MS" w:cs="Arial"/>
          <w:lang w:val="fr-FR" w:bidi="fr-FR"/>
        </w:rPr>
        <w:t>Comme dans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accord précédent,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actuelle CCT prévoit également que «</w:t>
      </w:r>
      <w:r w:rsidR="00DE5CE3">
        <w:rPr>
          <w:rFonts w:ascii="Arial" w:eastAsia="Trebuchet MS" w:hAnsi="Arial" w:cs="Arial"/>
          <w:lang w:val="fr-FR" w:bidi="fr-FR"/>
        </w:rPr>
        <w:t> </w:t>
      </w:r>
      <w:r w:rsidRPr="00C446D2">
        <w:rPr>
          <w:rFonts w:ascii="Trebuchet MS" w:eastAsia="Trebuchet MS" w:hAnsi="Trebuchet MS" w:cs="Arial"/>
          <w:lang w:val="fr-FR" w:bidi="fr-FR"/>
        </w:rPr>
        <w:t>des primes uniques peuvent être imputées pour autant qu</w:t>
      </w:r>
      <w:r w:rsidR="00804EC4">
        <w:rPr>
          <w:rFonts w:ascii="Trebuchet MS" w:eastAsia="Trebuchet MS" w:hAnsi="Trebuchet MS" w:cs="Arial"/>
          <w:lang w:val="fr-FR" w:bidi="fr-FR"/>
        </w:rPr>
        <w:t>’</w:t>
      </w:r>
      <w:r w:rsidRPr="00C446D2">
        <w:rPr>
          <w:rFonts w:ascii="Trebuchet MS" w:eastAsia="Trebuchet MS" w:hAnsi="Trebuchet MS" w:cs="Arial"/>
          <w:lang w:val="fr-FR" w:bidi="fr-FR"/>
        </w:rPr>
        <w:t>elles aient été octroyées durant la période</w:t>
      </w:r>
      <w:r w:rsidR="00AE5BBC">
        <w:rPr>
          <w:rFonts w:ascii="Trebuchet MS" w:eastAsia="Trebuchet MS" w:hAnsi="Trebuchet MS" w:cs="Arial"/>
          <w:lang w:val="fr-FR" w:bidi="fr-FR"/>
        </w:rPr>
        <w:t> </w:t>
      </w:r>
      <w:r w:rsidRPr="00C446D2">
        <w:rPr>
          <w:rFonts w:ascii="Trebuchet MS" w:eastAsia="Trebuchet MS" w:hAnsi="Trebuchet MS" w:cs="Arial"/>
          <w:lang w:val="fr-FR" w:bidi="fr-FR"/>
        </w:rPr>
        <w:t xml:space="preserve">2021-2022. </w:t>
      </w:r>
      <w:r w:rsidRPr="00346201">
        <w:rPr>
          <w:rFonts w:ascii="Trebuchet MS" w:eastAsia="Trebuchet MS" w:hAnsi="Trebuchet MS" w:cs="Arial"/>
          <w:lang w:val="fr-FR" w:bidi="fr-FR"/>
        </w:rPr>
        <w:t>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augmentation salariale brute de 0,4</w:t>
      </w:r>
      <w:r w:rsidR="003F3FE7">
        <w:rPr>
          <w:rFonts w:ascii="Trebuchet MS" w:eastAsia="Trebuchet MS" w:hAnsi="Trebuchet MS" w:cs="Arial"/>
          <w:lang w:val="fr-FR" w:bidi="fr-FR"/>
        </w:rPr>
        <w:t>%</w:t>
      </w:r>
      <w:r w:rsidRPr="00346201">
        <w:rPr>
          <w:rFonts w:ascii="Trebuchet MS" w:eastAsia="Trebuchet MS" w:hAnsi="Trebuchet MS" w:cs="Arial"/>
          <w:lang w:val="fr-FR" w:bidi="fr-FR"/>
        </w:rPr>
        <w:t xml:space="preserve"> ou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avantage équivalent doit être récurrent à partir du 1/1/2023</w:t>
      </w:r>
      <w:r w:rsidR="00DE5CE3">
        <w:rPr>
          <w:rFonts w:ascii="Arial" w:eastAsia="Trebuchet MS" w:hAnsi="Arial" w:cs="Arial"/>
          <w:lang w:val="fr-FR" w:bidi="fr-FR"/>
        </w:rPr>
        <w:t> </w:t>
      </w:r>
      <w:r w:rsidRPr="00346201">
        <w:rPr>
          <w:rFonts w:ascii="Trebuchet MS" w:eastAsia="Trebuchet MS" w:hAnsi="Trebuchet MS" w:cs="Arial"/>
          <w:lang w:val="fr-FR" w:bidi="fr-FR"/>
        </w:rPr>
        <w:t>».</w:t>
      </w:r>
    </w:p>
    <w:p w14:paraId="6B33FDB0" w14:textId="77777777" w:rsidR="00B260BF" w:rsidRDefault="008B500D" w:rsidP="008B500D">
      <w:pPr>
        <w:jc w:val="both"/>
        <w:rPr>
          <w:rFonts w:ascii="Trebuchet MS" w:eastAsia="Trebuchet MS" w:hAnsi="Trebuchet MS" w:cs="Arial"/>
          <w:lang w:val="fr-FR" w:bidi="fr-FR"/>
        </w:rPr>
      </w:pPr>
      <w:r w:rsidRPr="00C446D2">
        <w:rPr>
          <w:rFonts w:ascii="Trebuchet MS" w:eastAsia="Trebuchet MS" w:hAnsi="Trebuchet MS" w:cs="Arial"/>
          <w:lang w:val="fr-FR" w:bidi="fr-FR"/>
        </w:rPr>
        <w:t>Cela signifie que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augmentation du salaire mensuel de 0,4</w:t>
      </w:r>
      <w:r w:rsidR="003F3FE7">
        <w:rPr>
          <w:rFonts w:ascii="Trebuchet MS" w:eastAsia="Trebuchet MS" w:hAnsi="Trebuchet MS" w:cs="Arial"/>
          <w:lang w:val="fr-FR" w:bidi="fr-FR"/>
        </w:rPr>
        <w:t>%</w:t>
      </w:r>
      <w:r w:rsidRPr="00C446D2">
        <w:rPr>
          <w:rFonts w:ascii="Trebuchet MS" w:eastAsia="Trebuchet MS" w:hAnsi="Trebuchet MS" w:cs="Arial"/>
          <w:lang w:val="fr-FR" w:bidi="fr-FR"/>
        </w:rPr>
        <w:t xml:space="preserve"> prévue à partir du 1</w:t>
      </w:r>
      <w:r w:rsidRPr="00C446D2">
        <w:rPr>
          <w:rFonts w:ascii="Trebuchet MS" w:eastAsia="Trebuchet MS" w:hAnsi="Trebuchet MS" w:cs="Arial"/>
          <w:vertAlign w:val="superscript"/>
          <w:lang w:val="fr-FR" w:bidi="fr-FR"/>
        </w:rPr>
        <w:t xml:space="preserve">er </w:t>
      </w:r>
      <w:r w:rsidRPr="00C446D2">
        <w:rPr>
          <w:rFonts w:ascii="Trebuchet MS" w:eastAsia="Trebuchet MS" w:hAnsi="Trebuchet MS" w:cs="Arial"/>
          <w:lang w:val="fr-FR" w:bidi="fr-FR"/>
        </w:rPr>
        <w:t>décembre 2021 peut être reportée à une autre date et jusqu</w:t>
      </w:r>
      <w:r w:rsidR="00804EC4">
        <w:rPr>
          <w:rFonts w:ascii="Trebuchet MS" w:eastAsia="Trebuchet MS" w:hAnsi="Trebuchet MS" w:cs="Arial"/>
          <w:lang w:val="fr-FR" w:bidi="fr-FR"/>
        </w:rPr>
        <w:t>’</w:t>
      </w:r>
      <w:r w:rsidRPr="00C446D2">
        <w:rPr>
          <w:rFonts w:ascii="Trebuchet MS" w:eastAsia="Trebuchet MS" w:hAnsi="Trebuchet MS" w:cs="Arial"/>
          <w:lang w:val="fr-FR" w:bidi="fr-FR"/>
        </w:rPr>
        <w:t>au 1</w:t>
      </w:r>
      <w:r w:rsidRPr="00C446D2">
        <w:rPr>
          <w:rFonts w:ascii="Trebuchet MS" w:eastAsia="Trebuchet MS" w:hAnsi="Trebuchet MS" w:cs="Arial"/>
          <w:vertAlign w:val="superscript"/>
          <w:lang w:val="fr-FR" w:bidi="fr-FR"/>
        </w:rPr>
        <w:t xml:space="preserve">er </w:t>
      </w:r>
      <w:r w:rsidRPr="00C446D2">
        <w:rPr>
          <w:rFonts w:ascii="Trebuchet MS" w:eastAsia="Trebuchet MS" w:hAnsi="Trebuchet MS" w:cs="Arial"/>
          <w:lang w:val="fr-FR" w:bidi="fr-FR"/>
        </w:rPr>
        <w:t>janvier 2023 au plus tard, pour autant qu</w:t>
      </w:r>
      <w:r w:rsidR="00804EC4">
        <w:rPr>
          <w:rFonts w:ascii="Trebuchet MS" w:eastAsia="Trebuchet MS" w:hAnsi="Trebuchet MS" w:cs="Arial"/>
          <w:lang w:val="fr-FR" w:bidi="fr-FR"/>
        </w:rPr>
        <w:t>’</w:t>
      </w:r>
      <w:r w:rsidRPr="00C446D2">
        <w:rPr>
          <w:rFonts w:ascii="Trebuchet MS" w:eastAsia="Trebuchet MS" w:hAnsi="Trebuchet MS" w:cs="Arial"/>
          <w:lang w:val="fr-FR" w:bidi="fr-FR"/>
        </w:rPr>
        <w:t>un avantage en pouvoir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achat équivalent à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C446D2">
        <w:rPr>
          <w:rFonts w:ascii="Trebuchet MS" w:eastAsia="Trebuchet MS" w:hAnsi="Trebuchet MS" w:cs="Arial"/>
          <w:lang w:val="fr-FR" w:bidi="fr-FR"/>
        </w:rPr>
        <w:t xml:space="preserve"> à partir du </w:t>
      </w:r>
      <w:r w:rsidRPr="00B260BF">
        <w:rPr>
          <w:rFonts w:ascii="Trebuchet MS" w:eastAsia="Trebuchet MS" w:hAnsi="Trebuchet MS" w:cs="Arial"/>
          <w:lang w:val="fr-FR" w:bidi="fr-FR"/>
        </w:rPr>
        <w:t>1</w:t>
      </w:r>
      <w:r w:rsidR="00A453ED" w:rsidRPr="00B260BF">
        <w:rPr>
          <w:rFonts w:ascii="Trebuchet MS" w:eastAsia="Trebuchet MS" w:hAnsi="Trebuchet MS" w:cs="Arial"/>
          <w:vertAlign w:val="superscript"/>
          <w:lang w:val="fr-FR" w:bidi="fr-FR"/>
        </w:rPr>
        <w:t>er</w:t>
      </w:r>
      <w:r w:rsidR="00A453ED" w:rsidRPr="00B260BF">
        <w:rPr>
          <w:rFonts w:ascii="Trebuchet MS" w:eastAsia="Trebuchet MS" w:hAnsi="Trebuchet MS" w:cs="Arial"/>
          <w:lang w:val="fr-FR" w:bidi="fr-FR"/>
        </w:rPr>
        <w:t xml:space="preserve"> </w:t>
      </w:r>
      <w:r w:rsidR="00B260BF" w:rsidRPr="00B260BF">
        <w:rPr>
          <w:rFonts w:ascii="Trebuchet MS" w:eastAsia="Trebuchet MS" w:hAnsi="Trebuchet MS" w:cs="Arial"/>
          <w:lang w:val="fr-FR" w:bidi="fr-FR"/>
        </w:rPr>
        <w:t>décembre</w:t>
      </w:r>
      <w:r w:rsidR="005E78B7" w:rsidRPr="00B260BF">
        <w:rPr>
          <w:rFonts w:ascii="Trebuchet MS" w:eastAsia="Trebuchet MS" w:hAnsi="Trebuchet MS" w:cs="Arial"/>
          <w:lang w:val="fr-FR" w:bidi="fr-FR"/>
        </w:rPr>
        <w:t xml:space="preserve"> 2021</w:t>
      </w:r>
      <w:r w:rsidRPr="00C446D2">
        <w:rPr>
          <w:rFonts w:ascii="Trebuchet MS" w:eastAsia="Trebuchet MS" w:hAnsi="Trebuchet MS" w:cs="Arial"/>
          <w:lang w:val="fr-FR" w:bidi="fr-FR"/>
        </w:rPr>
        <w:t xml:space="preserve"> ait été octroyé via la prime unique en 2021-2022. Toutefois, à partir du 1</w:t>
      </w:r>
      <w:r w:rsidRPr="00C446D2">
        <w:rPr>
          <w:rFonts w:ascii="Trebuchet MS" w:eastAsia="Trebuchet MS" w:hAnsi="Trebuchet MS" w:cs="Arial"/>
          <w:vertAlign w:val="superscript"/>
          <w:lang w:val="fr-FR" w:bidi="fr-FR"/>
        </w:rPr>
        <w:t>er</w:t>
      </w:r>
      <w:r w:rsidRPr="00C446D2">
        <w:rPr>
          <w:rFonts w:ascii="Trebuchet MS" w:eastAsia="Trebuchet MS" w:hAnsi="Trebuchet MS" w:cs="Arial"/>
          <w:lang w:val="fr-FR" w:bidi="fr-FR"/>
        </w:rPr>
        <w:t xml:space="preserve"> janvier 2023 au plus tard, le salaire mensuel devra être augmenté de 0,4</w:t>
      </w:r>
      <w:r w:rsidR="003F3FE7">
        <w:rPr>
          <w:rFonts w:ascii="Trebuchet MS" w:eastAsia="Trebuchet MS" w:hAnsi="Trebuchet MS" w:cs="Arial"/>
          <w:lang w:val="fr-FR" w:bidi="fr-FR"/>
        </w:rPr>
        <w:t>%</w:t>
      </w:r>
      <w:r w:rsidRPr="00C446D2">
        <w:rPr>
          <w:rFonts w:ascii="Trebuchet MS" w:eastAsia="Trebuchet MS" w:hAnsi="Trebuchet MS" w:cs="Arial"/>
          <w:lang w:val="fr-FR" w:bidi="fr-FR"/>
        </w:rPr>
        <w:t xml:space="preserve"> (par rapport au 31 décembre 2020, hors indexation).</w:t>
      </w:r>
    </w:p>
    <w:p w14:paraId="28297603" w14:textId="0A514796" w:rsidR="008B500D" w:rsidRPr="00CE6B73" w:rsidRDefault="008B500D" w:rsidP="008B500D">
      <w:pPr>
        <w:jc w:val="both"/>
        <w:rPr>
          <w:rFonts w:ascii="Trebuchet MS" w:hAnsi="Trebuchet MS" w:cs="Arial"/>
          <w:lang w:val="fr-BE"/>
        </w:rPr>
      </w:pPr>
      <w:r w:rsidRPr="00346201">
        <w:rPr>
          <w:rFonts w:ascii="Trebuchet MS" w:eastAsia="Trebuchet MS" w:hAnsi="Trebuchet MS" w:cs="Arial"/>
          <w:lang w:val="fr-FR" w:bidi="fr-FR"/>
        </w:rPr>
        <w:t>Pour les avantages non récurrents prévus dans le cadre de la CCT n°</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90,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imputation ne nous semble pas évidente, étant donné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il s</w:t>
      </w:r>
      <w:r w:rsidR="00804EC4">
        <w:rPr>
          <w:rFonts w:ascii="Trebuchet MS" w:eastAsia="Trebuchet MS" w:hAnsi="Trebuchet MS" w:cs="Arial"/>
          <w:lang w:val="fr-FR" w:bidi="fr-FR"/>
        </w:rPr>
        <w:t>’</w:t>
      </w:r>
      <w:r w:rsidRPr="00346201">
        <w:rPr>
          <w:rFonts w:ascii="Trebuchet MS" w:eastAsia="Trebuchet MS" w:hAnsi="Trebuchet MS" w:cs="Arial"/>
          <w:lang w:val="fr-FR" w:bidi="fr-FR"/>
        </w:rPr>
        <w:t>agit par définition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avantage incertain qui ne peut pas se substituer à un avantage existant.</w:t>
      </w:r>
    </w:p>
    <w:p w14:paraId="59A10BD5" w14:textId="48E11F9A" w:rsidR="008B500D" w:rsidRPr="00CE6B73" w:rsidRDefault="008B500D" w:rsidP="008B500D">
      <w:pPr>
        <w:jc w:val="both"/>
        <w:rPr>
          <w:rFonts w:ascii="Trebuchet MS" w:hAnsi="Trebuchet MS" w:cs="Arial"/>
          <w:lang w:val="fr-BE"/>
        </w:rPr>
      </w:pPr>
      <w:r w:rsidRPr="00C446D2">
        <w:rPr>
          <w:rFonts w:ascii="Trebuchet MS" w:eastAsia="Trebuchet MS" w:hAnsi="Trebuchet MS" w:cs="Arial"/>
          <w:lang w:val="fr-FR" w:bidi="fr-FR"/>
        </w:rPr>
        <w:t>Comme dans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accord précédent, la C</w:t>
      </w:r>
      <w:r w:rsidR="009965AB">
        <w:rPr>
          <w:rFonts w:ascii="Trebuchet MS" w:eastAsia="Trebuchet MS" w:hAnsi="Trebuchet MS" w:cs="Arial"/>
          <w:lang w:val="fr-FR" w:bidi="fr-FR"/>
        </w:rPr>
        <w:t>C</w:t>
      </w:r>
      <w:r w:rsidRPr="00C446D2">
        <w:rPr>
          <w:rFonts w:ascii="Trebuchet MS" w:eastAsia="Trebuchet MS" w:hAnsi="Trebuchet MS" w:cs="Arial"/>
          <w:lang w:val="fr-FR" w:bidi="fr-FR"/>
        </w:rPr>
        <w:t>T stipule que «</w:t>
      </w:r>
      <w:r w:rsidR="00DE5CE3">
        <w:rPr>
          <w:rFonts w:ascii="Arial" w:eastAsia="Trebuchet MS" w:hAnsi="Arial" w:cs="Arial"/>
          <w:lang w:val="fr-FR" w:bidi="fr-FR"/>
        </w:rPr>
        <w:t> </w:t>
      </w:r>
      <w:r w:rsidRPr="00C446D2">
        <w:rPr>
          <w:rFonts w:ascii="Trebuchet MS" w:eastAsia="Trebuchet MS" w:hAnsi="Trebuchet MS" w:cs="Arial"/>
          <w:lang w:val="fr-FR" w:bidi="fr-FR"/>
        </w:rPr>
        <w:t>les augmentations du salaire et/ou les avantages en pouvoir d</w:t>
      </w:r>
      <w:r w:rsidR="00804EC4">
        <w:rPr>
          <w:rFonts w:ascii="Trebuchet MS" w:eastAsia="Trebuchet MS" w:hAnsi="Trebuchet MS" w:cs="Arial"/>
          <w:lang w:val="fr-FR" w:bidi="fr-FR"/>
        </w:rPr>
        <w:t>’</w:t>
      </w:r>
      <w:r w:rsidRPr="00C446D2">
        <w:rPr>
          <w:rFonts w:ascii="Trebuchet MS" w:eastAsia="Trebuchet MS" w:hAnsi="Trebuchet MS" w:cs="Arial"/>
          <w:lang w:val="fr-FR" w:bidi="fr-FR"/>
        </w:rPr>
        <w:t>achat de quelque nature qu</w:t>
      </w:r>
      <w:r w:rsidR="00804EC4">
        <w:rPr>
          <w:rFonts w:ascii="Trebuchet MS" w:eastAsia="Trebuchet MS" w:hAnsi="Trebuchet MS" w:cs="Arial"/>
          <w:lang w:val="fr-FR" w:bidi="fr-FR"/>
        </w:rPr>
        <w:t>’</w:t>
      </w:r>
      <w:r w:rsidRPr="00C446D2">
        <w:rPr>
          <w:rFonts w:ascii="Trebuchet MS" w:eastAsia="Trebuchet MS" w:hAnsi="Trebuchet MS" w:cs="Arial"/>
          <w:lang w:val="fr-FR" w:bidi="fr-FR"/>
        </w:rPr>
        <w:t>ils soient sont à imputer par employé, pour leur coût total, sur le coût salarial (brut + cotisations ONSS patronales) de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augmentation de 0,4</w:t>
      </w:r>
      <w:r w:rsidR="003F3FE7">
        <w:rPr>
          <w:rFonts w:ascii="Trebuchet MS" w:eastAsia="Trebuchet MS" w:hAnsi="Trebuchet MS" w:cs="Arial"/>
          <w:lang w:val="fr-FR" w:bidi="fr-FR"/>
        </w:rPr>
        <w:t>%</w:t>
      </w:r>
      <w:r w:rsidRPr="00C446D2">
        <w:rPr>
          <w:rFonts w:ascii="Trebuchet MS" w:eastAsia="Trebuchet MS" w:hAnsi="Trebuchet MS" w:cs="Arial"/>
          <w:lang w:val="fr-FR" w:bidi="fr-FR"/>
        </w:rPr>
        <w:t xml:space="preserve"> des salaires mensuels</w:t>
      </w:r>
      <w:r w:rsidR="00DE5CE3">
        <w:rPr>
          <w:rFonts w:ascii="Arial" w:eastAsia="Trebuchet MS" w:hAnsi="Arial" w:cs="Arial"/>
          <w:lang w:val="fr-FR" w:bidi="fr-FR"/>
        </w:rPr>
        <w:t> </w:t>
      </w:r>
      <w:r w:rsidRPr="00C446D2">
        <w:rPr>
          <w:rFonts w:ascii="Trebuchet MS" w:eastAsia="Trebuchet MS" w:hAnsi="Trebuchet MS" w:cs="Arial"/>
          <w:lang w:val="fr-FR" w:bidi="fr-FR"/>
        </w:rPr>
        <w:t xml:space="preserve">». </w:t>
      </w:r>
      <w:r w:rsidRPr="00346201">
        <w:rPr>
          <w:rFonts w:ascii="Trebuchet MS" w:eastAsia="Trebuchet MS" w:hAnsi="Trebuchet MS" w:cs="Arial"/>
          <w:lang w:val="fr-FR" w:bidi="fr-FR"/>
        </w:rPr>
        <w:t>L</w:t>
      </w:r>
      <w:r w:rsidR="00804EC4">
        <w:rPr>
          <w:rFonts w:ascii="Trebuchet MS" w:eastAsia="Trebuchet MS" w:hAnsi="Trebuchet MS" w:cs="Arial"/>
          <w:lang w:val="fr-FR" w:bidi="fr-FR"/>
        </w:rPr>
        <w:t>’</w:t>
      </w:r>
      <w:r w:rsidRPr="00346201">
        <w:rPr>
          <w:rFonts w:ascii="Trebuchet MS" w:eastAsia="Trebuchet MS" w:hAnsi="Trebuchet MS" w:cs="Arial"/>
          <w:lang w:val="fr-FR" w:bidi="fr-FR"/>
        </w:rPr>
        <w:t>imputation par employé signifie que, si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on veut éviter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éventuelles discussions ou contestations,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avantage alternatif sera de toute préférence imputé séparément pour chaque employé individuel.</w:t>
      </w:r>
      <w:r w:rsidRPr="00C446D2">
        <w:rPr>
          <w:rFonts w:ascii="Trebuchet MS" w:eastAsia="Trebuchet MS" w:hAnsi="Trebuchet MS" w:cs="Arial"/>
          <w:lang w:val="fr-FR" w:bidi="fr-FR"/>
        </w:rPr>
        <w:t xml:space="preserve"> </w:t>
      </w:r>
    </w:p>
    <w:p w14:paraId="163B326C" w14:textId="610C1319" w:rsidR="008C2DF5" w:rsidRPr="00346201" w:rsidRDefault="008B500D" w:rsidP="008B500D">
      <w:pPr>
        <w:jc w:val="both"/>
        <w:rPr>
          <w:rFonts w:ascii="Trebuchet MS" w:hAnsi="Trebuchet MS" w:cs="Arial"/>
          <w:lang w:val="fr-BE"/>
        </w:rPr>
      </w:pPr>
      <w:r w:rsidRPr="00C446D2">
        <w:rPr>
          <w:rFonts w:ascii="Trebuchet MS" w:eastAsia="Trebuchet MS" w:hAnsi="Trebuchet MS" w:cs="Arial"/>
          <w:lang w:val="fr-FR" w:bidi="fr-FR"/>
        </w:rPr>
        <w:t>Comme dans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accord précédent, il est désormais également prévu que les augmentations salariales annuelles, c</w:t>
      </w:r>
      <w:r w:rsidR="00804EC4">
        <w:rPr>
          <w:rFonts w:ascii="Trebuchet MS" w:eastAsia="Trebuchet MS" w:hAnsi="Trebuchet MS" w:cs="Arial"/>
          <w:lang w:val="fr-FR" w:bidi="fr-FR"/>
        </w:rPr>
        <w:t>’</w:t>
      </w:r>
      <w:r w:rsidRPr="00C446D2">
        <w:rPr>
          <w:rFonts w:ascii="Trebuchet MS" w:eastAsia="Trebuchet MS" w:hAnsi="Trebuchet MS" w:cs="Arial"/>
          <w:lang w:val="fr-FR" w:bidi="fr-FR"/>
        </w:rPr>
        <w:t>est-à-dire une augmentation salariale annuelle automatique en application des barèmes salariaux basés sur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expérience professionnelle ou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ancienneté, ne seront pas prises en compte dans l</w:t>
      </w:r>
      <w:r w:rsidR="00804EC4">
        <w:rPr>
          <w:rFonts w:ascii="Trebuchet MS" w:eastAsia="Trebuchet MS" w:hAnsi="Trebuchet MS" w:cs="Arial"/>
          <w:lang w:val="fr-FR" w:bidi="fr-FR"/>
        </w:rPr>
        <w:t>’</w:t>
      </w:r>
      <w:r w:rsidRPr="00C446D2">
        <w:rPr>
          <w:rFonts w:ascii="Trebuchet MS" w:eastAsia="Trebuchet MS" w:hAnsi="Trebuchet MS" w:cs="Arial"/>
          <w:lang w:val="fr-FR" w:bidi="fr-FR"/>
        </w:rPr>
        <w:t>augmentation de 0,4</w:t>
      </w:r>
      <w:r w:rsidR="003F3FE7">
        <w:rPr>
          <w:rFonts w:ascii="Trebuchet MS" w:eastAsia="Trebuchet MS" w:hAnsi="Trebuchet MS" w:cs="Arial"/>
          <w:lang w:val="fr-FR" w:bidi="fr-FR"/>
        </w:rPr>
        <w:t>%</w:t>
      </w:r>
      <w:r w:rsidRPr="00C446D2">
        <w:rPr>
          <w:rFonts w:ascii="Trebuchet MS" w:eastAsia="Trebuchet MS" w:hAnsi="Trebuchet MS" w:cs="Arial"/>
          <w:lang w:val="fr-FR" w:bidi="fr-FR"/>
        </w:rPr>
        <w:t xml:space="preserve">. </w:t>
      </w:r>
      <w:r w:rsidRPr="00346201">
        <w:rPr>
          <w:rFonts w:ascii="Trebuchet MS" w:eastAsia="Trebuchet MS" w:hAnsi="Trebuchet MS" w:cs="Arial"/>
          <w:lang w:val="fr-FR" w:bidi="fr-FR"/>
        </w:rPr>
        <w:t>Dans ce cas, outre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augmentation automatique du salaire,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entreprise devra également octroyer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346201">
        <w:rPr>
          <w:rFonts w:ascii="Trebuchet MS" w:eastAsia="Trebuchet MS" w:hAnsi="Trebuchet MS" w:cs="Arial"/>
          <w:lang w:val="fr-FR" w:bidi="fr-FR"/>
        </w:rPr>
        <w:t xml:space="preserve"> ou un avantage en pouvoir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achat équivalent. </w:t>
      </w:r>
    </w:p>
    <w:p w14:paraId="4D519FC5" w14:textId="28D7083E" w:rsidR="006705AF" w:rsidRDefault="008B500D" w:rsidP="00400A24">
      <w:pPr>
        <w:jc w:val="both"/>
        <w:rPr>
          <w:rFonts w:ascii="Trebuchet MS" w:eastAsia="Trebuchet MS" w:hAnsi="Trebuchet MS" w:cs="Arial"/>
          <w:lang w:val="fr-FR" w:bidi="fr-FR"/>
        </w:rPr>
      </w:pPr>
      <w:r w:rsidRPr="00346201">
        <w:rPr>
          <w:rFonts w:ascii="Trebuchet MS" w:eastAsia="Trebuchet MS" w:hAnsi="Trebuchet MS" w:cs="Arial"/>
          <w:lang w:val="fr-FR" w:bidi="fr-FR"/>
        </w:rPr>
        <w:t>En revanche, les augmentations du salaire mensuel octroyées en 2021-2022 en application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système basé sur une évaluation des prestations (mérite) peuvent être imputées sur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346201">
        <w:rPr>
          <w:rFonts w:ascii="Trebuchet MS" w:eastAsia="Trebuchet MS" w:hAnsi="Trebuchet MS" w:cs="Arial"/>
          <w:lang w:val="fr-FR" w:bidi="fr-FR"/>
        </w:rPr>
        <w:t>. En effet, ces augmentations ne sont pas automatiques et ne reposent pas uniquement sur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expérience professionnelle ou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ancienneté. Rappelons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 ce qui concerne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application de la loi sur la norme salariale, les systèmes existants de promotion,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upgrading et de merit rating introduits et appliqués sans interruption avant 2021 font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objet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traitement similaire à celui applicable aux augmentations barémiques. Ils pourraient donc être poursuivis sans modification et peuvent – mais ne doivent donc pas nécessairement – être imputés sur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augmentation salariale de 0,4</w:t>
      </w:r>
      <w:r w:rsidR="003F3FE7">
        <w:rPr>
          <w:rFonts w:ascii="Trebuchet MS" w:eastAsia="Trebuchet MS" w:hAnsi="Trebuchet MS" w:cs="Arial"/>
          <w:lang w:val="fr-FR" w:bidi="fr-FR"/>
        </w:rPr>
        <w:t>%</w:t>
      </w:r>
      <w:r w:rsidRPr="00346201">
        <w:rPr>
          <w:rFonts w:ascii="Trebuchet MS" w:eastAsia="Trebuchet MS" w:hAnsi="Trebuchet MS" w:cs="Arial"/>
          <w:lang w:val="fr-FR" w:bidi="fr-FR"/>
        </w:rPr>
        <w:t xml:space="preserve">. </w:t>
      </w:r>
    </w:p>
    <w:p w14:paraId="5C640791" w14:textId="77777777" w:rsidR="001D7548" w:rsidRPr="00346201" w:rsidRDefault="001D7548" w:rsidP="00400A24">
      <w:pPr>
        <w:jc w:val="both"/>
        <w:rPr>
          <w:rFonts w:ascii="Trebuchet MS" w:hAnsi="Trebuchet MS" w:cs="Arial"/>
          <w:lang w:val="fr-BE"/>
        </w:rPr>
      </w:pPr>
    </w:p>
    <w:p w14:paraId="65308D5C" w14:textId="0E9C2059" w:rsidR="00400A24" w:rsidRPr="001D5410" w:rsidRDefault="00CE4427" w:rsidP="00207D05">
      <w:pPr>
        <w:tabs>
          <w:tab w:val="left" w:pos="567"/>
        </w:tabs>
        <w:jc w:val="both"/>
        <w:rPr>
          <w:rFonts w:ascii="Trebuchet MS" w:hAnsi="Trebuchet MS" w:cs="Arial"/>
          <w:lang w:val="fr-BE"/>
        </w:rPr>
      </w:pPr>
      <w:r w:rsidRPr="00207D05">
        <w:rPr>
          <w:rFonts w:ascii="Trebuchet MS" w:eastAsia="Trebuchet MS" w:hAnsi="Trebuchet MS" w:cs="Arial"/>
          <w:b/>
          <w:lang w:val="fr-FR" w:bidi="fr-FR"/>
        </w:rPr>
        <w:lastRenderedPageBreak/>
        <w:t xml:space="preserve">2. </w:t>
      </w:r>
      <w:r w:rsidR="00207D05" w:rsidRPr="00207D05">
        <w:rPr>
          <w:rFonts w:ascii="Trebuchet MS" w:eastAsia="Trebuchet MS" w:hAnsi="Trebuchet MS" w:cs="Arial"/>
          <w:b/>
          <w:lang w:val="fr-FR" w:bidi="fr-FR"/>
        </w:rPr>
        <w:tab/>
      </w:r>
      <w:r w:rsidRPr="00346201">
        <w:rPr>
          <w:rFonts w:ascii="Trebuchet MS" w:eastAsia="Trebuchet MS" w:hAnsi="Trebuchet MS" w:cs="Arial"/>
          <w:b/>
          <w:u w:val="single"/>
          <w:lang w:val="fr-FR" w:bidi="fr-FR"/>
        </w:rPr>
        <w:t>Prime corona</w:t>
      </w:r>
    </w:p>
    <w:p w14:paraId="26918181" w14:textId="1691B367" w:rsidR="00A11B89" w:rsidRDefault="00A11B89" w:rsidP="00B1569C">
      <w:pPr>
        <w:jc w:val="both"/>
        <w:rPr>
          <w:rFonts w:ascii="Trebuchet MS" w:eastAsia="Trebuchet MS" w:hAnsi="Trebuchet MS" w:cs="Arial"/>
          <w:i/>
          <w:lang w:val="fr-FR" w:bidi="fr-FR"/>
        </w:rPr>
      </w:pPr>
      <w:r w:rsidRPr="00346201">
        <w:rPr>
          <w:rFonts w:ascii="Trebuchet MS" w:eastAsia="Trebuchet MS" w:hAnsi="Trebuchet MS" w:cs="Arial"/>
          <w:i/>
          <w:lang w:val="fr-FR" w:bidi="fr-FR"/>
        </w:rPr>
        <w:t>CCT du 18 novembre 2021 conclue au sein de la commission paritaire auxiliaire pour les employés portant exécution de l</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arrêté royal du 21 juillet 2021 modifiant l</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article</w:t>
      </w:r>
      <w:r w:rsidR="00AE5BBC" w:rsidRPr="00346201">
        <w:rPr>
          <w:rFonts w:ascii="Trebuchet MS" w:eastAsia="Trebuchet MS" w:hAnsi="Trebuchet MS" w:cs="Arial"/>
          <w:i/>
          <w:lang w:val="fr-FR" w:bidi="fr-FR"/>
        </w:rPr>
        <w:t> </w:t>
      </w:r>
      <w:r w:rsidRPr="00346201">
        <w:rPr>
          <w:rFonts w:ascii="Trebuchet MS" w:eastAsia="Trebuchet MS" w:hAnsi="Trebuchet MS" w:cs="Arial"/>
          <w:i/>
          <w:lang w:val="fr-FR" w:bidi="fr-FR"/>
        </w:rPr>
        <w:t xml:space="preserve">19 </w:t>
      </w:r>
      <w:r w:rsidRPr="00346201">
        <w:rPr>
          <w:rFonts w:ascii="Trebuchet MS" w:eastAsia="Trebuchet MS" w:hAnsi="Trebuchet MS" w:cs="Arial"/>
          <w:lang w:val="fr-FR" w:bidi="fr-FR"/>
        </w:rPr>
        <w:t>quinquies</w:t>
      </w:r>
      <w:r w:rsidRPr="00346201">
        <w:rPr>
          <w:rFonts w:ascii="Trebuchet MS" w:eastAsia="Trebuchet MS" w:hAnsi="Trebuchet MS" w:cs="Arial"/>
          <w:i/>
          <w:lang w:val="fr-FR" w:bidi="fr-FR"/>
        </w:rPr>
        <w:t xml:space="preserve"> de l</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arrêté royal du 28 novembre 1969 – Prime corona</w:t>
      </w:r>
    </w:p>
    <w:p w14:paraId="6E9C2B51" w14:textId="77777777" w:rsidR="00207D05" w:rsidRDefault="00207D05" w:rsidP="00207D05">
      <w:pPr>
        <w:spacing w:after="0"/>
        <w:jc w:val="both"/>
        <w:rPr>
          <w:rFonts w:ascii="Trebuchet MS" w:eastAsia="Trebuchet MS" w:hAnsi="Trebuchet MS" w:cs="Arial"/>
          <w:iCs/>
          <w:lang w:val="fr-FR" w:bidi="fr-FR"/>
        </w:rPr>
      </w:pPr>
    </w:p>
    <w:p w14:paraId="1B2030AA" w14:textId="7F2A495A" w:rsidR="00460D74" w:rsidRPr="006F47BA" w:rsidRDefault="00207D05" w:rsidP="006F47BA">
      <w:pPr>
        <w:tabs>
          <w:tab w:val="left" w:pos="567"/>
        </w:tabs>
        <w:jc w:val="both"/>
        <w:rPr>
          <w:rFonts w:ascii="Trebuchet MS" w:hAnsi="Trebuchet MS" w:cs="Arial"/>
          <w:b/>
          <w:bCs/>
          <w:i/>
          <w:lang w:val="fr-BE"/>
        </w:rPr>
      </w:pPr>
      <w:r w:rsidRPr="006F47BA">
        <w:rPr>
          <w:rFonts w:ascii="Trebuchet MS" w:hAnsi="Trebuchet MS" w:cs="Arial"/>
          <w:b/>
          <w:bCs/>
          <w:i/>
          <w:lang w:val="fr-BE"/>
        </w:rPr>
        <w:t>2.</w:t>
      </w:r>
      <w:r w:rsidR="00460D74" w:rsidRPr="006F47BA">
        <w:rPr>
          <w:rFonts w:ascii="Trebuchet MS" w:hAnsi="Trebuchet MS" w:cs="Arial"/>
          <w:b/>
          <w:bCs/>
          <w:i/>
          <w:lang w:val="fr-BE"/>
        </w:rPr>
        <w:t xml:space="preserve">1. </w:t>
      </w:r>
      <w:r w:rsidR="006F47BA" w:rsidRPr="006F47BA">
        <w:rPr>
          <w:rFonts w:ascii="Trebuchet MS" w:hAnsi="Trebuchet MS" w:cs="Arial"/>
          <w:b/>
          <w:bCs/>
          <w:i/>
          <w:lang w:val="fr-BE"/>
        </w:rPr>
        <w:tab/>
      </w:r>
      <w:r w:rsidR="00460D74" w:rsidRPr="006F47BA">
        <w:rPr>
          <w:rFonts w:ascii="Trebuchet MS" w:hAnsi="Trebuchet MS" w:cs="Arial"/>
          <w:b/>
          <w:bCs/>
          <w:i/>
          <w:u w:val="single"/>
          <w:lang w:val="fr-BE"/>
        </w:rPr>
        <w:t>Conditions</w:t>
      </w:r>
    </w:p>
    <w:p w14:paraId="3CF7AD45"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Une prime corona unique est accordée sous forme de chèques consommation dans les entreprises qui remplissent les deux conditions suivantes :</w:t>
      </w:r>
    </w:p>
    <w:p w14:paraId="04BEFCCC" w14:textId="144CFB3B" w:rsidR="00460D74" w:rsidRPr="00460D74" w:rsidRDefault="00460D74" w:rsidP="006F47BA">
      <w:pPr>
        <w:tabs>
          <w:tab w:val="left" w:pos="426"/>
        </w:tabs>
        <w:ind w:left="426" w:hanging="426"/>
        <w:jc w:val="both"/>
        <w:rPr>
          <w:rFonts w:ascii="Trebuchet MS" w:hAnsi="Trebuchet MS" w:cs="Arial"/>
          <w:iCs/>
          <w:lang w:val="fr-BE"/>
        </w:rPr>
      </w:pPr>
      <w:r w:rsidRPr="00460D74">
        <w:rPr>
          <w:rFonts w:ascii="Trebuchet MS" w:hAnsi="Trebuchet MS" w:cs="Arial"/>
          <w:iCs/>
          <w:lang w:val="fr-BE"/>
        </w:rPr>
        <w:t xml:space="preserve">- </w:t>
      </w:r>
      <w:r w:rsidR="006F47BA">
        <w:rPr>
          <w:rFonts w:ascii="Trebuchet MS" w:hAnsi="Trebuchet MS" w:cs="Arial"/>
          <w:iCs/>
          <w:lang w:val="fr-BE"/>
        </w:rPr>
        <w:tab/>
      </w:r>
      <w:r w:rsidRPr="00460D74">
        <w:rPr>
          <w:rFonts w:ascii="Trebuchet MS" w:hAnsi="Trebuchet MS" w:cs="Arial"/>
          <w:iCs/>
          <w:lang w:val="fr-BE"/>
        </w:rPr>
        <w:t>elles ont réalisé un résultat d’exploitation positif (code 9901) pour l’année civile 2019 et l’année civile 2020</w:t>
      </w:r>
      <w:r w:rsidRPr="00460D74">
        <w:rPr>
          <w:rFonts w:ascii="Arial" w:hAnsi="Arial" w:cs="Arial"/>
          <w:iCs/>
          <w:lang w:val="fr-BE"/>
        </w:rPr>
        <w:t> </w:t>
      </w:r>
      <w:r w:rsidRPr="00460D74">
        <w:rPr>
          <w:rFonts w:ascii="Trebuchet MS" w:hAnsi="Trebuchet MS" w:cs="Arial"/>
          <w:iCs/>
          <w:lang w:val="fr-BE"/>
        </w:rPr>
        <w:t xml:space="preserve">; </w:t>
      </w:r>
    </w:p>
    <w:p w14:paraId="2DF4D196"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et</w:t>
      </w:r>
    </w:p>
    <w:p w14:paraId="2419392B" w14:textId="7A740B93" w:rsidR="00460D74" w:rsidRPr="00460D74" w:rsidRDefault="00460D74" w:rsidP="006F47BA">
      <w:pPr>
        <w:tabs>
          <w:tab w:val="left" w:pos="426"/>
        </w:tabs>
        <w:ind w:left="426" w:hanging="426"/>
        <w:jc w:val="both"/>
        <w:rPr>
          <w:rFonts w:ascii="Trebuchet MS" w:hAnsi="Trebuchet MS" w:cs="Arial"/>
          <w:iCs/>
          <w:lang w:val="fr-BE"/>
        </w:rPr>
      </w:pPr>
      <w:r w:rsidRPr="00460D74">
        <w:rPr>
          <w:rFonts w:ascii="Trebuchet MS" w:hAnsi="Trebuchet MS" w:cs="Arial"/>
          <w:iCs/>
          <w:lang w:val="fr-BE"/>
        </w:rPr>
        <w:t xml:space="preserve">- </w:t>
      </w:r>
      <w:r w:rsidR="006F47BA">
        <w:rPr>
          <w:rFonts w:ascii="Trebuchet MS" w:hAnsi="Trebuchet MS" w:cs="Arial"/>
          <w:iCs/>
          <w:lang w:val="fr-BE"/>
        </w:rPr>
        <w:tab/>
      </w:r>
      <w:r w:rsidRPr="00460D74">
        <w:rPr>
          <w:rFonts w:ascii="Trebuchet MS" w:hAnsi="Trebuchet MS" w:cs="Arial"/>
          <w:iCs/>
          <w:lang w:val="fr-BE"/>
        </w:rPr>
        <w:t xml:space="preserve">leur chiffre d’affaires (code 70), ou leur marge brute (code 9900), lorsque le chiffre d’affaires n’est pas disponible, a augmenté d’au moins 5% entre l’année civile 2019 et l’année civile 2020. </w:t>
      </w:r>
    </w:p>
    <w:p w14:paraId="46548388"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Par « entreprise », il faut entendre l’unité technique d’exploitation (UTE). Ce qui compte, c’est de former un seul ensemble en matière de politique salariale. Si les informations ne sont pas disponibles au niveau de l’UTE ou ne sont pas pertinentes en ce qui concerne la politique salariale, la raison et l’alternative (entité juridique, groupe...) sont précisées dans la communication écrite correspondante devant être envoyée le 15 décembre au plus tard (voir ci-après).</w:t>
      </w:r>
    </w:p>
    <w:p w14:paraId="7CB2A8B5"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 xml:space="preserve">Pour que les chiffres de 2019 et 2020 soient bien comparables, il peut être nécessaire de s’assurer que l’on utilise des chiffres relatifs au même périmètre de consolidation. Par exemple, si une entreprise a réalisé une acquisition au début de l’année 2020, le chiffre de 2020 doit être ajusté pour tenir compte de ce nouveau chiffre d’affaires, qui n’a pas été généré par une croissance « organique ». L’augmentation du chiffre d’affaires (code 70) ou de la marge brute (code 9900) doit avoir été réalisée de manière autonome (c’est-à-dire pas « artificiellement » suite à fusion/acquisition). </w:t>
      </w:r>
    </w:p>
    <w:p w14:paraId="49E0C406" w14:textId="6D2A5D78" w:rsidR="00CE4BB0" w:rsidRDefault="00CE4BB0" w:rsidP="00460D74">
      <w:pPr>
        <w:jc w:val="both"/>
        <w:rPr>
          <w:rFonts w:ascii="Trebuchet MS" w:hAnsi="Trebuchet MS" w:cs="Arial"/>
          <w:iCs/>
          <w:lang w:val="fr-BE"/>
        </w:rPr>
      </w:pPr>
      <w:r w:rsidRPr="00CE4BB0">
        <w:rPr>
          <w:rFonts w:ascii="Trebuchet MS" w:hAnsi="Trebuchet MS" w:cs="Arial"/>
          <w:iCs/>
          <w:lang w:val="fr-BE"/>
        </w:rPr>
        <w:t>Par conséquent, dans le cas d'une reprise ou d'une fusion, voire d'une scission, de nouvelles entités, d'entités étrangères et de faits particuliers, les critères peuvent ne pas être appropriés. Ces cas seront plutôt exceptionnels. Il est alors préférable de l'expliquer au plus tard le 15 décembre par analogie avec la communication qui suit l’octroi (voir ci-dessous) et il reviendra à l'entreprise de décider, sur base des règles en vigueur et fixées dans l’arrêté royal, si elle octroie (ou n’octroie pas) une prime corona. Les représentants des bancs patronal et syndical tiennent à souligner la possibilité pour l'entreprise de formuler une alternative dans la communication susmentionnée, même si ni l'arrêté royal ni les conventions sectorielles ne l’y contraignent. Cette alternative sera fondée autant que possible sur la notion de "bons résultats pendant la crise", telle qu</w:t>
      </w:r>
      <w:r w:rsidR="00A702E2">
        <w:rPr>
          <w:rFonts w:ascii="Trebuchet MS" w:hAnsi="Trebuchet MS" w:cs="Arial"/>
          <w:iCs/>
          <w:lang w:val="fr-BE"/>
        </w:rPr>
        <w:t xml:space="preserve">e mise en œuvre par </w:t>
      </w:r>
      <w:r w:rsidRPr="00CE4BB0">
        <w:rPr>
          <w:rFonts w:ascii="Trebuchet MS" w:hAnsi="Trebuchet MS" w:cs="Arial"/>
          <w:iCs/>
          <w:lang w:val="fr-BE"/>
        </w:rPr>
        <w:t>l’accord sectoriel, mais adaptée autant que possible à "l'événement particulier".</w:t>
      </w:r>
    </w:p>
    <w:p w14:paraId="130BBAFF" w14:textId="45723825" w:rsidR="00460D74" w:rsidRDefault="00460D74" w:rsidP="00460D74">
      <w:pPr>
        <w:jc w:val="both"/>
        <w:rPr>
          <w:rFonts w:ascii="Trebuchet MS" w:hAnsi="Trebuchet MS" w:cs="Arial"/>
          <w:iCs/>
          <w:lang w:val="fr-BE"/>
        </w:rPr>
      </w:pPr>
      <w:r w:rsidRPr="00460D74">
        <w:rPr>
          <w:rFonts w:ascii="Trebuchet MS" w:hAnsi="Trebuchet MS" w:cs="Arial"/>
          <w:iCs/>
          <w:lang w:val="fr-BE"/>
        </w:rPr>
        <w:t xml:space="preserve">L’objectif est de travailler sur des données qui reflètent le plus fidèlement possible la différence entre 2020 et 2019. Étant donné que la plupart des entreprises dont les années comptables divergent ont une bonne vision de l’évolution de leurs résultats par année civile, les résultats « pendant la crise » sont évalués sur la base de « l’année civile 2020 et l’année civile 2019 ». Si, toutefois, certaines entreprises ne disposent de données valables que pour </w:t>
      </w:r>
      <w:r w:rsidRPr="00460D74">
        <w:rPr>
          <w:rFonts w:ascii="Trebuchet MS" w:hAnsi="Trebuchet MS" w:cs="Arial"/>
          <w:iCs/>
          <w:lang w:val="fr-BE"/>
        </w:rPr>
        <w:lastRenderedPageBreak/>
        <w:t>un exercice ne s’étendant pas sur une année civile, celles-ci peuvent être utilisées. Cette différence de méthode doit être indiquée dans la communication écrite à effectuer.</w:t>
      </w:r>
    </w:p>
    <w:p w14:paraId="05AC7CA3" w14:textId="77777777" w:rsidR="00CF24FE" w:rsidRPr="00460D74" w:rsidRDefault="00CF24FE" w:rsidP="00CF24FE">
      <w:pPr>
        <w:spacing w:after="0"/>
        <w:jc w:val="both"/>
        <w:rPr>
          <w:rFonts w:ascii="Trebuchet MS" w:hAnsi="Trebuchet MS" w:cs="Arial"/>
          <w:iCs/>
          <w:lang w:val="fr-BE"/>
        </w:rPr>
      </w:pPr>
    </w:p>
    <w:p w14:paraId="4411834E" w14:textId="1DD00683" w:rsidR="00460D74" w:rsidRPr="002142B6" w:rsidRDefault="002142B6" w:rsidP="002142B6">
      <w:pPr>
        <w:tabs>
          <w:tab w:val="left" w:pos="567"/>
        </w:tabs>
        <w:jc w:val="both"/>
        <w:rPr>
          <w:rFonts w:ascii="Trebuchet MS" w:hAnsi="Trebuchet MS" w:cs="Arial"/>
          <w:b/>
          <w:bCs/>
          <w:i/>
          <w:lang w:val="fr-BE"/>
        </w:rPr>
      </w:pPr>
      <w:r w:rsidRPr="002142B6">
        <w:rPr>
          <w:rFonts w:ascii="Trebuchet MS" w:hAnsi="Trebuchet MS" w:cs="Arial"/>
          <w:b/>
          <w:bCs/>
          <w:i/>
          <w:lang w:val="fr-BE"/>
        </w:rPr>
        <w:t>2.</w:t>
      </w:r>
      <w:r w:rsidR="00460D74" w:rsidRPr="002142B6">
        <w:rPr>
          <w:rFonts w:ascii="Trebuchet MS" w:hAnsi="Trebuchet MS" w:cs="Arial"/>
          <w:b/>
          <w:bCs/>
          <w:i/>
          <w:lang w:val="fr-BE"/>
        </w:rPr>
        <w:t>2.</w:t>
      </w:r>
      <w:r w:rsidRPr="002142B6">
        <w:rPr>
          <w:rFonts w:ascii="Trebuchet MS" w:hAnsi="Trebuchet MS" w:cs="Arial"/>
          <w:b/>
          <w:bCs/>
          <w:i/>
          <w:lang w:val="fr-BE"/>
        </w:rPr>
        <w:tab/>
      </w:r>
      <w:r w:rsidR="00460D74" w:rsidRPr="002142B6">
        <w:rPr>
          <w:rFonts w:ascii="Trebuchet MS" w:hAnsi="Trebuchet MS" w:cs="Arial"/>
          <w:b/>
          <w:bCs/>
          <w:i/>
          <w:u w:val="single"/>
          <w:lang w:val="fr-BE"/>
        </w:rPr>
        <w:t>Montant</w:t>
      </w:r>
    </w:p>
    <w:p w14:paraId="6EE729CA"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 xml:space="preserve">Si le chiffre d’affaires (code 70) ou la marge brute (code 9900), lorsque le chiffre d’affaires n’est pas disponible, a augmenté </w:t>
      </w:r>
      <w:r w:rsidRPr="00082122">
        <w:rPr>
          <w:rFonts w:ascii="Trebuchet MS" w:hAnsi="Trebuchet MS" w:cs="Arial"/>
          <w:iCs/>
          <w:u w:val="single"/>
          <w:lang w:val="fr-BE"/>
        </w:rPr>
        <w:t>d’au moins 5%</w:t>
      </w:r>
      <w:r w:rsidRPr="00460D74">
        <w:rPr>
          <w:rFonts w:ascii="Trebuchet MS" w:hAnsi="Trebuchet MS" w:cs="Arial"/>
          <w:iCs/>
          <w:lang w:val="fr-BE"/>
        </w:rPr>
        <w:t xml:space="preserve"> entre l’année civile 2019 et l’année civile 2020, la prime corona s’élève à 125 EUR. </w:t>
      </w:r>
    </w:p>
    <w:p w14:paraId="380063B5"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 xml:space="preserve">Si le chiffre d’affaires (code 70) ou la marge brute (code 9900), lorsque le chiffre d’affaires n’est pas disponible, a augmenté </w:t>
      </w:r>
      <w:r w:rsidRPr="00725A4D">
        <w:rPr>
          <w:rFonts w:ascii="Trebuchet MS" w:hAnsi="Trebuchet MS" w:cs="Arial"/>
          <w:iCs/>
          <w:u w:val="single"/>
          <w:lang w:val="fr-BE"/>
        </w:rPr>
        <w:t>d’au moins 10%</w:t>
      </w:r>
      <w:r w:rsidRPr="00460D74">
        <w:rPr>
          <w:rFonts w:ascii="Trebuchet MS" w:hAnsi="Trebuchet MS" w:cs="Arial"/>
          <w:iCs/>
          <w:lang w:val="fr-BE"/>
        </w:rPr>
        <w:t xml:space="preserve"> entre l’année civile 2019 et l’année civile 2020, la prime corona s’élève à 250 EUR. </w:t>
      </w:r>
    </w:p>
    <w:p w14:paraId="01FDF0AC" w14:textId="3FB4DED4" w:rsidR="00460D74" w:rsidRDefault="00B816CA" w:rsidP="004D4D9C">
      <w:pPr>
        <w:spacing w:after="0"/>
        <w:jc w:val="both"/>
        <w:rPr>
          <w:rFonts w:ascii="Trebuchet MS" w:hAnsi="Trebuchet MS" w:cs="Arial"/>
          <w:iCs/>
          <w:color w:val="0070C0"/>
          <w:lang w:val="fr-BE"/>
        </w:rPr>
      </w:pPr>
      <w:r w:rsidRPr="00B816CA">
        <w:rPr>
          <w:rFonts w:ascii="Trebuchet MS" w:hAnsi="Trebuchet MS" w:cs="Arial"/>
          <w:iCs/>
          <w:color w:val="0070C0"/>
          <w:lang w:val="fr-BE"/>
        </w:rPr>
        <w:t xml:space="preserve">L’ONSS accepte qu’on accorde par CCT d’entreprise ou par convention individuelle un montant de prime corona plus élevé que ce qui est prévu par CCT sectorielle à condition de ne pas dépasser le montant maximum de 500 EUR. S’il s’agit d’une convention individuelle,  il faut fixer des catégories objectives. L’article 45 de la loi du 27 juin 1969 prévoit en effet « </w:t>
      </w:r>
      <w:r w:rsidRPr="00AE24BE">
        <w:rPr>
          <w:rFonts w:ascii="Trebuchet MS" w:hAnsi="Trebuchet MS" w:cs="Arial"/>
          <w:i/>
          <w:color w:val="0070C0"/>
          <w:lang w:val="fr-BE"/>
        </w:rPr>
        <w:t>Tout employeur qui accorde volontairement à son personnel des avantages d'ordre social complémentaire de ceux qui résultent de la présente loi doit les accorder sans distinction à tous les travailleurs de son entreprise appartenant à une même catégorie</w:t>
      </w:r>
      <w:r w:rsidRPr="00B816CA">
        <w:rPr>
          <w:rFonts w:ascii="Trebuchet MS" w:hAnsi="Trebuchet MS" w:cs="Arial"/>
          <w:iCs/>
          <w:color w:val="0070C0"/>
          <w:lang w:val="fr-BE"/>
        </w:rPr>
        <w:t>. »</w:t>
      </w:r>
    </w:p>
    <w:p w14:paraId="668C7DE6" w14:textId="77777777" w:rsidR="00B816CA" w:rsidRDefault="00B816CA" w:rsidP="004D4D9C">
      <w:pPr>
        <w:spacing w:after="0"/>
        <w:jc w:val="both"/>
        <w:rPr>
          <w:rFonts w:ascii="Trebuchet MS" w:hAnsi="Trebuchet MS" w:cs="Arial"/>
          <w:iCs/>
          <w:color w:val="0070C0"/>
          <w:lang w:val="fr-BE"/>
        </w:rPr>
      </w:pPr>
    </w:p>
    <w:p w14:paraId="6AE3FC79" w14:textId="77777777" w:rsidR="00AE24BE" w:rsidRPr="00460D74" w:rsidRDefault="00AE24BE" w:rsidP="004D4D9C">
      <w:pPr>
        <w:spacing w:after="0"/>
        <w:jc w:val="both"/>
        <w:rPr>
          <w:rFonts w:ascii="Trebuchet MS" w:hAnsi="Trebuchet MS" w:cs="Arial"/>
          <w:iCs/>
          <w:lang w:val="fr-BE"/>
        </w:rPr>
      </w:pPr>
    </w:p>
    <w:p w14:paraId="0606A8C4" w14:textId="2554EB8D" w:rsidR="00460D74" w:rsidRPr="002C402F" w:rsidRDefault="002142B6" w:rsidP="002142B6">
      <w:pPr>
        <w:tabs>
          <w:tab w:val="left" w:pos="567"/>
        </w:tabs>
        <w:jc w:val="both"/>
        <w:rPr>
          <w:rFonts w:ascii="Trebuchet MS" w:hAnsi="Trebuchet MS" w:cs="Arial"/>
          <w:b/>
          <w:bCs/>
          <w:i/>
          <w:lang w:val="fr-BE"/>
        </w:rPr>
      </w:pPr>
      <w:r w:rsidRPr="002C402F">
        <w:rPr>
          <w:rFonts w:ascii="Trebuchet MS" w:hAnsi="Trebuchet MS" w:cs="Arial"/>
          <w:b/>
          <w:bCs/>
          <w:i/>
          <w:lang w:val="fr-BE"/>
        </w:rPr>
        <w:t>2.</w:t>
      </w:r>
      <w:r w:rsidR="00460D74" w:rsidRPr="002C402F">
        <w:rPr>
          <w:rFonts w:ascii="Trebuchet MS" w:hAnsi="Trebuchet MS" w:cs="Arial"/>
          <w:b/>
          <w:bCs/>
          <w:i/>
          <w:lang w:val="fr-BE"/>
        </w:rPr>
        <w:t xml:space="preserve">3. </w:t>
      </w:r>
      <w:r w:rsidRPr="002C402F">
        <w:rPr>
          <w:rFonts w:ascii="Trebuchet MS" w:hAnsi="Trebuchet MS" w:cs="Arial"/>
          <w:b/>
          <w:bCs/>
          <w:i/>
          <w:lang w:val="fr-BE"/>
        </w:rPr>
        <w:tab/>
      </w:r>
      <w:r w:rsidRPr="002C402F">
        <w:rPr>
          <w:rFonts w:ascii="Trebuchet MS" w:hAnsi="Trebuchet MS" w:cs="Arial"/>
          <w:b/>
          <w:bCs/>
          <w:i/>
          <w:u w:val="single"/>
          <w:lang w:val="fr-BE"/>
        </w:rPr>
        <w:t>I</w:t>
      </w:r>
      <w:r w:rsidR="00460D74" w:rsidRPr="002C402F">
        <w:rPr>
          <w:rFonts w:ascii="Trebuchet MS" w:hAnsi="Trebuchet MS" w:cs="Arial"/>
          <w:b/>
          <w:bCs/>
          <w:i/>
          <w:u w:val="single"/>
          <w:lang w:val="fr-BE"/>
        </w:rPr>
        <w:t>mputation</w:t>
      </w:r>
      <w:r w:rsidR="00460D74" w:rsidRPr="002C402F">
        <w:rPr>
          <w:rFonts w:ascii="Trebuchet MS" w:hAnsi="Trebuchet MS" w:cs="Arial"/>
          <w:b/>
          <w:bCs/>
          <w:i/>
          <w:lang w:val="fr-BE"/>
        </w:rPr>
        <w:t xml:space="preserve"> </w:t>
      </w:r>
    </w:p>
    <w:p w14:paraId="4885161C"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Les primes corona déjà accordées au niveau de l’entreprise sont déduites des montants ci-dessus. Il s’agit ici de la prime corona telle qu’introduite par l’arrêté royal du 21 juillet 2021 (MB 29-7-2021) avec entrée en vigueur le 1er août 2021.</w:t>
      </w:r>
    </w:p>
    <w:p w14:paraId="34AE15C4" w14:textId="77777777" w:rsidR="00460D74" w:rsidRPr="00460D74" w:rsidRDefault="00460D74" w:rsidP="004D4D9C">
      <w:pPr>
        <w:spacing w:after="0"/>
        <w:jc w:val="both"/>
        <w:rPr>
          <w:rFonts w:ascii="Trebuchet MS" w:hAnsi="Trebuchet MS" w:cs="Arial"/>
          <w:iCs/>
          <w:lang w:val="fr-BE"/>
        </w:rPr>
      </w:pPr>
    </w:p>
    <w:p w14:paraId="1585D673" w14:textId="558E243B" w:rsidR="00460D74" w:rsidRPr="002C402F" w:rsidRDefault="002C402F" w:rsidP="002C402F">
      <w:pPr>
        <w:tabs>
          <w:tab w:val="left" w:pos="567"/>
        </w:tabs>
        <w:jc w:val="both"/>
        <w:rPr>
          <w:rFonts w:ascii="Trebuchet MS" w:hAnsi="Trebuchet MS" w:cs="Arial"/>
          <w:b/>
          <w:bCs/>
          <w:i/>
          <w:lang w:val="fr-BE"/>
        </w:rPr>
      </w:pPr>
      <w:r w:rsidRPr="002C402F">
        <w:rPr>
          <w:rFonts w:ascii="Trebuchet MS" w:hAnsi="Trebuchet MS" w:cs="Arial"/>
          <w:b/>
          <w:bCs/>
          <w:i/>
          <w:lang w:val="fr-BE"/>
        </w:rPr>
        <w:t>2.</w:t>
      </w:r>
      <w:r w:rsidR="00460D74" w:rsidRPr="002C402F">
        <w:rPr>
          <w:rFonts w:ascii="Trebuchet MS" w:hAnsi="Trebuchet MS" w:cs="Arial"/>
          <w:b/>
          <w:bCs/>
          <w:i/>
          <w:lang w:val="fr-BE"/>
        </w:rPr>
        <w:t>4.</w:t>
      </w:r>
      <w:r w:rsidRPr="002C402F">
        <w:rPr>
          <w:rFonts w:ascii="Trebuchet MS" w:hAnsi="Trebuchet MS" w:cs="Arial"/>
          <w:b/>
          <w:bCs/>
          <w:i/>
          <w:lang w:val="fr-BE"/>
        </w:rPr>
        <w:tab/>
      </w:r>
      <w:r w:rsidR="00460D74" w:rsidRPr="002C402F">
        <w:rPr>
          <w:rFonts w:ascii="Trebuchet MS" w:hAnsi="Trebuchet MS" w:cs="Arial"/>
          <w:b/>
          <w:bCs/>
          <w:i/>
          <w:u w:val="single"/>
          <w:lang w:val="fr-BE"/>
        </w:rPr>
        <w:t>Pour qui</w:t>
      </w:r>
      <w:r w:rsidR="00460D74" w:rsidRPr="002C402F">
        <w:rPr>
          <w:rFonts w:ascii="Arial" w:hAnsi="Arial" w:cs="Arial"/>
          <w:b/>
          <w:bCs/>
          <w:i/>
          <w:u w:val="single"/>
          <w:lang w:val="fr-BE"/>
        </w:rPr>
        <w:t> </w:t>
      </w:r>
      <w:r w:rsidR="00460D74" w:rsidRPr="002C402F">
        <w:rPr>
          <w:rFonts w:ascii="Trebuchet MS" w:hAnsi="Trebuchet MS" w:cs="Arial"/>
          <w:b/>
          <w:bCs/>
          <w:i/>
          <w:u w:val="single"/>
          <w:lang w:val="fr-BE"/>
        </w:rPr>
        <w:t>?</w:t>
      </w:r>
      <w:r w:rsidR="00460D74" w:rsidRPr="002C402F">
        <w:rPr>
          <w:rFonts w:ascii="Trebuchet MS" w:hAnsi="Trebuchet MS" w:cs="Arial"/>
          <w:b/>
          <w:bCs/>
          <w:i/>
          <w:lang w:val="fr-BE"/>
        </w:rPr>
        <w:t xml:space="preserve"> </w:t>
      </w:r>
    </w:p>
    <w:p w14:paraId="4A80AFE0"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La prime est versée aux travailleurs qui sont en service le 30 novembre 2021.</w:t>
      </w:r>
    </w:p>
    <w:p w14:paraId="70E50C14" w14:textId="4D201BA0" w:rsidR="00460D74" w:rsidRPr="00405D20" w:rsidRDefault="00460D74" w:rsidP="00405D20">
      <w:pPr>
        <w:tabs>
          <w:tab w:val="left" w:pos="284"/>
        </w:tabs>
        <w:jc w:val="both"/>
        <w:rPr>
          <w:rFonts w:ascii="Trebuchet MS" w:hAnsi="Trebuchet MS" w:cs="Arial"/>
          <w:i/>
          <w:lang w:val="fr-BE"/>
        </w:rPr>
      </w:pPr>
      <w:r w:rsidRPr="00405D20">
        <w:rPr>
          <w:rFonts w:ascii="Trebuchet MS" w:hAnsi="Trebuchet MS" w:cs="Arial"/>
          <w:i/>
          <w:lang w:val="fr-BE"/>
        </w:rPr>
        <w:t xml:space="preserve">- </w:t>
      </w:r>
      <w:r w:rsidR="00405D20" w:rsidRPr="00405D20">
        <w:rPr>
          <w:rFonts w:ascii="Trebuchet MS" w:hAnsi="Trebuchet MS" w:cs="Arial"/>
          <w:i/>
          <w:lang w:val="fr-BE"/>
        </w:rPr>
        <w:tab/>
      </w:r>
      <w:r w:rsidRPr="00405D20">
        <w:rPr>
          <w:rFonts w:ascii="Trebuchet MS" w:hAnsi="Trebuchet MS" w:cs="Arial"/>
          <w:i/>
          <w:lang w:val="fr-BE"/>
        </w:rPr>
        <w:t>Prorata des prestations au cours de la période de référence</w:t>
      </w:r>
    </w:p>
    <w:p w14:paraId="1E0D5CF8"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 xml:space="preserve">La prime est calculée au prorata des prestations réalisées entre le 1er décembre 2020 et le 30 novembre 2021. </w:t>
      </w:r>
    </w:p>
    <w:p w14:paraId="01B459C2"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Les périodes d’inactivité sont assimilées à des prestations effectives, conformément à la CCT sectorielle relative à la prime de fin d’année. Il s’agit des périodes résultant de l’application des dispositions législatives, réglementaires et conventionnelles en matière de vacances annuelles, de jours fériés, de petit chômage, de congé de paternité, de congé-éducation payé, de congé syndical, de maladie professionnelle, d’accident du travail, de repos d’accouchement, et des soixante jours de maladie ou d’accident.</w:t>
      </w:r>
    </w:p>
    <w:p w14:paraId="7EE41BC6"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À cela s’ajoutent, pour le calcul de la prime corona, les périodes de chômage temporaire corona. Ces jours sont également assimilés à des prestations effectives dans le cadre de cette prime.</w:t>
      </w:r>
    </w:p>
    <w:p w14:paraId="100A72E5" w14:textId="63D0A5E2" w:rsidR="00460D74" w:rsidRPr="00405D20" w:rsidRDefault="00460D74" w:rsidP="00405D20">
      <w:pPr>
        <w:tabs>
          <w:tab w:val="left" w:pos="284"/>
        </w:tabs>
        <w:jc w:val="both"/>
        <w:rPr>
          <w:rFonts w:ascii="Trebuchet MS" w:hAnsi="Trebuchet MS" w:cs="Arial"/>
          <w:i/>
          <w:lang w:val="fr-BE"/>
        </w:rPr>
      </w:pPr>
      <w:r w:rsidRPr="00405D20">
        <w:rPr>
          <w:rFonts w:ascii="Trebuchet MS" w:hAnsi="Trebuchet MS" w:cs="Arial"/>
          <w:i/>
          <w:lang w:val="fr-BE"/>
        </w:rPr>
        <w:t xml:space="preserve">- </w:t>
      </w:r>
      <w:r w:rsidR="00405D20" w:rsidRPr="00405D20">
        <w:rPr>
          <w:rFonts w:ascii="Trebuchet MS" w:hAnsi="Trebuchet MS" w:cs="Arial"/>
          <w:i/>
          <w:lang w:val="fr-BE"/>
        </w:rPr>
        <w:tab/>
      </w:r>
      <w:r w:rsidRPr="00405D20">
        <w:rPr>
          <w:rFonts w:ascii="Trebuchet MS" w:hAnsi="Trebuchet MS" w:cs="Arial"/>
          <w:i/>
          <w:lang w:val="fr-BE"/>
        </w:rPr>
        <w:t>Prorata du régime de travail</w:t>
      </w:r>
    </w:p>
    <w:p w14:paraId="7BE67E40"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Pour les employés à temps partiel, la prime est accordée au prorata de leur régime de travail au 30 novembre 2021.</w:t>
      </w:r>
    </w:p>
    <w:p w14:paraId="54864CE4" w14:textId="77777777" w:rsidR="00460D74" w:rsidRPr="00460D74" w:rsidRDefault="00460D74" w:rsidP="007815AA">
      <w:pPr>
        <w:spacing w:after="0"/>
        <w:jc w:val="both"/>
        <w:rPr>
          <w:rFonts w:ascii="Trebuchet MS" w:hAnsi="Trebuchet MS" w:cs="Arial"/>
          <w:iCs/>
          <w:lang w:val="fr-BE"/>
        </w:rPr>
      </w:pPr>
    </w:p>
    <w:p w14:paraId="3F40B98B" w14:textId="1D600256" w:rsidR="00460D74" w:rsidRPr="004C30A1" w:rsidRDefault="00A25A97" w:rsidP="00A25A97">
      <w:pPr>
        <w:tabs>
          <w:tab w:val="left" w:pos="567"/>
        </w:tabs>
        <w:jc w:val="both"/>
        <w:rPr>
          <w:rFonts w:ascii="Trebuchet MS" w:hAnsi="Trebuchet MS" w:cs="Arial"/>
          <w:b/>
          <w:bCs/>
          <w:i/>
          <w:color w:val="0070C0"/>
          <w:lang w:val="fr-BE"/>
        </w:rPr>
      </w:pPr>
      <w:r w:rsidRPr="004C30A1">
        <w:rPr>
          <w:rFonts w:ascii="Trebuchet MS" w:hAnsi="Trebuchet MS" w:cs="Arial"/>
          <w:b/>
          <w:bCs/>
          <w:i/>
          <w:color w:val="0070C0"/>
          <w:lang w:val="fr-BE"/>
        </w:rPr>
        <w:lastRenderedPageBreak/>
        <w:t>2.</w:t>
      </w:r>
      <w:r w:rsidR="00460D74" w:rsidRPr="004C30A1">
        <w:rPr>
          <w:rFonts w:ascii="Trebuchet MS" w:hAnsi="Trebuchet MS" w:cs="Arial"/>
          <w:b/>
          <w:bCs/>
          <w:i/>
          <w:color w:val="0070C0"/>
          <w:lang w:val="fr-BE"/>
        </w:rPr>
        <w:t xml:space="preserve">5. </w:t>
      </w:r>
      <w:r w:rsidRPr="004C30A1">
        <w:rPr>
          <w:rFonts w:ascii="Trebuchet MS" w:hAnsi="Trebuchet MS" w:cs="Arial"/>
          <w:b/>
          <w:bCs/>
          <w:i/>
          <w:color w:val="0070C0"/>
          <w:lang w:val="fr-BE"/>
        </w:rPr>
        <w:tab/>
      </w:r>
      <w:r w:rsidR="00460D74" w:rsidRPr="004C30A1">
        <w:rPr>
          <w:rFonts w:ascii="Trebuchet MS" w:hAnsi="Trebuchet MS" w:cs="Arial"/>
          <w:b/>
          <w:bCs/>
          <w:i/>
          <w:color w:val="0070C0"/>
          <w:u w:val="single"/>
          <w:lang w:val="fr-BE"/>
        </w:rPr>
        <w:t>Calendrier</w:t>
      </w:r>
      <w:r w:rsidR="00460D74" w:rsidRPr="004C30A1">
        <w:rPr>
          <w:rFonts w:ascii="Trebuchet MS" w:hAnsi="Trebuchet MS" w:cs="Arial"/>
          <w:b/>
          <w:bCs/>
          <w:i/>
          <w:color w:val="0070C0"/>
          <w:lang w:val="fr-BE"/>
        </w:rPr>
        <w:t xml:space="preserve"> </w:t>
      </w:r>
    </w:p>
    <w:p w14:paraId="210BA7B9" w14:textId="74092E02" w:rsidR="006429C7" w:rsidRPr="00A12DF0" w:rsidRDefault="005B08D5" w:rsidP="003026EC">
      <w:pPr>
        <w:jc w:val="both"/>
        <w:rPr>
          <w:rFonts w:ascii="Trebuchet MS" w:hAnsi="Trebuchet MS" w:cs="Arial"/>
          <w:iCs/>
          <w:color w:val="0070C0"/>
          <w:u w:val="single"/>
          <w:lang w:val="fr-BE"/>
        </w:rPr>
      </w:pPr>
      <w:r w:rsidRPr="003026EC">
        <w:rPr>
          <w:rFonts w:ascii="Trebuchet MS" w:hAnsi="Trebuchet MS" w:cs="Arial"/>
          <w:iCs/>
          <w:color w:val="0070C0"/>
          <w:lang w:val="fr-BE"/>
        </w:rPr>
        <w:t xml:space="preserve">Dans l’intervalle de la publication de la circulaire </w:t>
      </w:r>
      <w:r w:rsidR="005F66DC" w:rsidRPr="003026EC">
        <w:rPr>
          <w:rFonts w:ascii="Trebuchet MS" w:hAnsi="Trebuchet MS" w:cs="Arial"/>
          <w:iCs/>
          <w:color w:val="0070C0"/>
          <w:lang w:val="fr-BE"/>
        </w:rPr>
        <w:t xml:space="preserve">intervenue </w:t>
      </w:r>
      <w:r w:rsidR="005F66DC" w:rsidRPr="00A12DF0">
        <w:rPr>
          <w:rFonts w:ascii="Trebuchet MS" w:hAnsi="Trebuchet MS" w:cs="Arial"/>
          <w:iCs/>
          <w:color w:val="0070C0"/>
          <w:lang w:val="fr-BE"/>
        </w:rPr>
        <w:t>le 18 novembre 2021, d</w:t>
      </w:r>
      <w:r w:rsidRPr="00A12DF0">
        <w:rPr>
          <w:rFonts w:ascii="Trebuchet MS" w:hAnsi="Trebuchet MS" w:cs="Arial"/>
          <w:iCs/>
          <w:color w:val="0070C0"/>
          <w:lang w:val="fr-BE"/>
        </w:rPr>
        <w:t xml:space="preserve">es contacts ont été pris avec l’ONSS en sorte que </w:t>
      </w:r>
      <w:r w:rsidR="000F1E57">
        <w:rPr>
          <w:rFonts w:ascii="Trebuchet MS" w:hAnsi="Trebuchet MS" w:cs="Arial"/>
          <w:iCs/>
          <w:color w:val="0070C0"/>
          <w:lang w:val="fr-BE"/>
        </w:rPr>
        <w:t>voici les</w:t>
      </w:r>
      <w:r w:rsidRPr="00A12DF0">
        <w:rPr>
          <w:rFonts w:ascii="Trebuchet MS" w:hAnsi="Trebuchet MS" w:cs="Arial"/>
          <w:iCs/>
          <w:color w:val="0070C0"/>
          <w:lang w:val="fr-BE"/>
        </w:rPr>
        <w:t xml:space="preserve"> dernières évolutions.</w:t>
      </w:r>
    </w:p>
    <w:p w14:paraId="56CAAF72" w14:textId="77777777" w:rsidR="006F6EA3" w:rsidRPr="003026EC" w:rsidRDefault="006F6EA3" w:rsidP="003026EC">
      <w:pPr>
        <w:spacing w:after="0"/>
        <w:jc w:val="both"/>
        <w:rPr>
          <w:rFonts w:ascii="Trebuchet MS" w:hAnsi="Trebuchet MS" w:cs="Arial"/>
          <w:iCs/>
          <w:color w:val="0070C0"/>
          <w:highlight w:val="green"/>
          <w:lang w:val="fr-BE"/>
        </w:rPr>
      </w:pPr>
    </w:p>
    <w:p w14:paraId="0A911E62" w14:textId="77777777" w:rsidR="006F6EA3" w:rsidRPr="003026EC" w:rsidRDefault="006F6EA3" w:rsidP="003026EC">
      <w:pPr>
        <w:autoSpaceDE w:val="0"/>
        <w:autoSpaceDN w:val="0"/>
        <w:jc w:val="both"/>
        <w:rPr>
          <w:rFonts w:ascii="Trebuchet MS" w:eastAsiaTheme="minorHAnsi" w:hAnsi="Trebuchet MS"/>
          <w:b/>
          <w:bCs/>
          <w:i/>
          <w:iCs/>
          <w:color w:val="0070C0"/>
          <w:lang w:val="fr-BE"/>
        </w:rPr>
      </w:pPr>
      <w:r w:rsidRPr="003026EC">
        <w:rPr>
          <w:rFonts w:ascii="Trebuchet MS" w:hAnsi="Trebuchet MS"/>
          <w:b/>
          <w:bCs/>
          <w:i/>
          <w:iCs/>
          <w:color w:val="0070C0"/>
          <w:lang w:val="fr-BE"/>
        </w:rPr>
        <w:t xml:space="preserve">Au niveau social </w:t>
      </w:r>
    </w:p>
    <w:p w14:paraId="58E4B23E" w14:textId="00AEAC08" w:rsidR="006F6EA3" w:rsidRPr="003026EC" w:rsidRDefault="006F6EA3" w:rsidP="003026EC">
      <w:pPr>
        <w:autoSpaceDE w:val="0"/>
        <w:autoSpaceDN w:val="0"/>
        <w:jc w:val="both"/>
        <w:rPr>
          <w:rFonts w:ascii="Trebuchet MS" w:hAnsi="Trebuchet MS"/>
          <w:color w:val="0070C0"/>
          <w:lang w:val="fr-BE"/>
        </w:rPr>
      </w:pPr>
      <w:r w:rsidRPr="003026EC">
        <w:rPr>
          <w:rFonts w:ascii="Trebuchet MS" w:hAnsi="Trebuchet MS"/>
          <w:color w:val="0070C0"/>
          <w:lang w:val="fr-BE"/>
        </w:rPr>
        <w:t xml:space="preserve">Dans une optique de sécurité juridique, les Ministres Vandenbroucke et Dermagne ont </w:t>
      </w:r>
      <w:r w:rsidR="00457508" w:rsidRPr="003026EC">
        <w:rPr>
          <w:rFonts w:ascii="Trebuchet MS" w:hAnsi="Trebuchet MS"/>
          <w:color w:val="0070C0"/>
          <w:lang w:val="fr-BE"/>
        </w:rPr>
        <w:t>p</w:t>
      </w:r>
      <w:r w:rsidRPr="003026EC">
        <w:rPr>
          <w:rFonts w:ascii="Trebuchet MS" w:hAnsi="Trebuchet MS"/>
          <w:color w:val="0070C0"/>
          <w:lang w:val="fr-BE"/>
        </w:rPr>
        <w:t xml:space="preserve">référé confirmer la mesure de tolérance en modifiant l’AR royal ONSS. </w:t>
      </w:r>
    </w:p>
    <w:p w14:paraId="2E7180B2" w14:textId="77777777" w:rsidR="006F6EA3" w:rsidRPr="003026EC" w:rsidRDefault="006F6EA3" w:rsidP="003026EC">
      <w:pPr>
        <w:autoSpaceDE w:val="0"/>
        <w:autoSpaceDN w:val="0"/>
        <w:jc w:val="both"/>
        <w:rPr>
          <w:rFonts w:ascii="Trebuchet MS" w:hAnsi="Trebuchet MS"/>
          <w:color w:val="0070C0"/>
          <w:lang w:val="fr-BE"/>
        </w:rPr>
      </w:pPr>
      <w:r w:rsidRPr="003026EC">
        <w:rPr>
          <w:rFonts w:ascii="Trebuchet MS" w:hAnsi="Trebuchet MS"/>
          <w:color w:val="0070C0"/>
          <w:lang w:val="fr-BE"/>
        </w:rPr>
        <w:t xml:space="preserve">Un projet d’AR modifiant l'article 19quinquies de l’AR l'ONSS a été soumis d’urgence au comité de gestion de l’ONSS du vendredi 26 novembre. Le raisonnement est que le moment de la décision d’octroyer la prime est plus important que le moment de l'octroi effectif de la prime corona. Le terme « émis » est dès lors éclairci (« la prime corona peut être émise jusqu’au 31 décembre 2021 »). Le projet d’AR distingue l’émission de la prime corona de sa mise à disposition : </w:t>
      </w:r>
    </w:p>
    <w:p w14:paraId="34E58E53" w14:textId="77777777" w:rsidR="00DC7265" w:rsidRPr="003026EC" w:rsidRDefault="00DC7265" w:rsidP="003026EC">
      <w:pPr>
        <w:pStyle w:val="ListParagraph"/>
        <w:numPr>
          <w:ilvl w:val="0"/>
          <w:numId w:val="6"/>
        </w:numPr>
        <w:autoSpaceDE w:val="0"/>
        <w:autoSpaceDN w:val="0"/>
        <w:spacing w:after="0" w:line="240" w:lineRule="auto"/>
        <w:contextualSpacing w:val="0"/>
        <w:jc w:val="both"/>
        <w:rPr>
          <w:rFonts w:ascii="Trebuchet MS" w:eastAsia="Times New Roman" w:hAnsi="Trebuchet MS"/>
          <w:color w:val="0070C0"/>
          <w:lang w:val="fr-BE"/>
        </w:rPr>
      </w:pPr>
      <w:r w:rsidRPr="003026EC">
        <w:rPr>
          <w:rFonts w:ascii="Trebuchet MS" w:eastAsia="Times New Roman" w:hAnsi="Trebuchet MS"/>
          <w:color w:val="0070C0"/>
          <w:lang w:val="fr-BE"/>
        </w:rPr>
        <w:t xml:space="preserve">L’émission est à comprendre comme la décision d’octroyer et de faire naître le droit à une prime corona sur la base de la convention collective ou individuelle. L’émission doit avoir lieu maximum le 31 décembre 2021 ;  </w:t>
      </w:r>
    </w:p>
    <w:p w14:paraId="6591DD11" w14:textId="77777777" w:rsidR="00DC7265" w:rsidRPr="003026EC" w:rsidRDefault="00DC7265" w:rsidP="003026EC">
      <w:pPr>
        <w:pStyle w:val="ListParagraph"/>
        <w:numPr>
          <w:ilvl w:val="0"/>
          <w:numId w:val="6"/>
        </w:numPr>
        <w:autoSpaceDE w:val="0"/>
        <w:autoSpaceDN w:val="0"/>
        <w:spacing w:after="0" w:line="240" w:lineRule="auto"/>
        <w:contextualSpacing w:val="0"/>
        <w:jc w:val="both"/>
        <w:rPr>
          <w:rFonts w:ascii="Trebuchet MS" w:eastAsia="Times New Roman" w:hAnsi="Trebuchet MS"/>
          <w:color w:val="0070C0"/>
          <w:lang w:val="fr-BE"/>
        </w:rPr>
      </w:pPr>
      <w:r w:rsidRPr="003026EC">
        <w:rPr>
          <w:rFonts w:ascii="Trebuchet MS" w:eastAsia="Times New Roman" w:hAnsi="Trebuchet MS"/>
          <w:color w:val="0070C0"/>
          <w:lang w:val="fr-BE"/>
        </w:rPr>
        <w:t xml:space="preserve">La mise à disposition par l’éditeur de la prime corona au travailleur peut, quant à elle,  être réalisée jusqu’au 31 mars 2022. </w:t>
      </w:r>
    </w:p>
    <w:p w14:paraId="47094CA3" w14:textId="77777777" w:rsidR="006F6EA3" w:rsidRPr="003026EC" w:rsidRDefault="006F6EA3" w:rsidP="003026EC">
      <w:pPr>
        <w:jc w:val="both"/>
        <w:rPr>
          <w:rFonts w:ascii="Trebuchet MS" w:hAnsi="Trebuchet MS"/>
          <w:color w:val="0070C0"/>
          <w:lang w:val="fr-BE"/>
        </w:rPr>
      </w:pPr>
      <w:r w:rsidRPr="003026EC">
        <w:rPr>
          <w:rFonts w:ascii="Trebuchet MS" w:hAnsi="Trebuchet MS"/>
          <w:color w:val="0070C0"/>
          <w:lang w:val="fr-BE"/>
        </w:rPr>
        <w:t>On peut en outre déduire des considérants du projet d’AR que cette prolongation de 3 mois n'aura aucun impact sur le calcul de la marge maximale disponible pour la période 2023-2024.</w:t>
      </w:r>
    </w:p>
    <w:p w14:paraId="5644B080" w14:textId="77777777" w:rsidR="006F6EA3" w:rsidRPr="003026EC" w:rsidRDefault="006F6EA3" w:rsidP="003026EC">
      <w:pPr>
        <w:jc w:val="both"/>
        <w:rPr>
          <w:rFonts w:ascii="Trebuchet MS" w:hAnsi="Trebuchet MS"/>
          <w:color w:val="0070C0"/>
          <w:lang w:val="fr-BE"/>
        </w:rPr>
      </w:pPr>
      <w:r w:rsidRPr="003026EC">
        <w:rPr>
          <w:rFonts w:ascii="Trebuchet MS" w:hAnsi="Trebuchet MS"/>
          <w:color w:val="0070C0"/>
          <w:lang w:val="fr-BE"/>
        </w:rPr>
        <w:t xml:space="preserve">Le comité de gestion de l’ONSS a rendu un avis favorable sur ce projet d’AR. </w:t>
      </w:r>
    </w:p>
    <w:p w14:paraId="7A23E3C1" w14:textId="77777777" w:rsidR="006F6EA3" w:rsidRPr="003026EC" w:rsidRDefault="006F6EA3" w:rsidP="003026EC">
      <w:pPr>
        <w:jc w:val="both"/>
        <w:rPr>
          <w:rFonts w:ascii="Trebuchet MS" w:hAnsi="Trebuchet MS"/>
          <w:color w:val="0070C0"/>
          <w:lang w:val="fr-BE"/>
        </w:rPr>
      </w:pPr>
      <w:r w:rsidRPr="003026EC">
        <w:rPr>
          <w:rFonts w:ascii="Trebuchet MS" w:hAnsi="Trebuchet MS"/>
          <w:color w:val="0070C0"/>
          <w:lang w:val="fr-BE"/>
        </w:rPr>
        <w:t>L’ONSS a par ailleurs précisé que la prime corona doit figurer sur la DMFA du 4ème trimestre 2021 et sur les documents sociaux (fiche de salaire, compte individuel) de l'année 2021.</w:t>
      </w:r>
    </w:p>
    <w:p w14:paraId="4DE56710" w14:textId="77777777" w:rsidR="006F6EA3" w:rsidRPr="003026EC" w:rsidRDefault="006F6EA3" w:rsidP="003026EC">
      <w:pPr>
        <w:jc w:val="both"/>
        <w:rPr>
          <w:rFonts w:ascii="Trebuchet MS" w:hAnsi="Trebuchet MS"/>
          <w:color w:val="0070C0"/>
          <w:lang w:val="fr-BE"/>
        </w:rPr>
      </w:pPr>
    </w:p>
    <w:p w14:paraId="74AFA5B4" w14:textId="77777777" w:rsidR="006F6EA3" w:rsidRPr="003026EC" w:rsidRDefault="006F6EA3" w:rsidP="003026EC">
      <w:pPr>
        <w:jc w:val="both"/>
        <w:rPr>
          <w:rFonts w:ascii="Trebuchet MS" w:hAnsi="Trebuchet MS"/>
          <w:b/>
          <w:bCs/>
          <w:i/>
          <w:iCs/>
          <w:color w:val="0070C0"/>
          <w:lang w:val="fr-BE"/>
        </w:rPr>
      </w:pPr>
      <w:r w:rsidRPr="003026EC">
        <w:rPr>
          <w:rFonts w:ascii="Trebuchet MS" w:hAnsi="Trebuchet MS"/>
          <w:b/>
          <w:bCs/>
          <w:i/>
          <w:iCs/>
          <w:color w:val="0070C0"/>
          <w:lang w:val="fr-BE"/>
        </w:rPr>
        <w:t>Au niveau fiscal</w:t>
      </w:r>
    </w:p>
    <w:p w14:paraId="4C308836" w14:textId="77777777" w:rsidR="006F6EA3" w:rsidRPr="003026EC" w:rsidRDefault="006F6EA3" w:rsidP="003026EC">
      <w:pPr>
        <w:jc w:val="both"/>
        <w:rPr>
          <w:rFonts w:ascii="Trebuchet MS" w:hAnsi="Trebuchet MS"/>
          <w:color w:val="0070C0"/>
          <w:lang w:val="fr-BE"/>
        </w:rPr>
      </w:pPr>
      <w:r w:rsidRPr="003026EC">
        <w:rPr>
          <w:rFonts w:ascii="Trebuchet MS" w:hAnsi="Trebuchet MS"/>
          <w:color w:val="0070C0"/>
          <w:lang w:val="fr-BE"/>
        </w:rPr>
        <w:t>La modification de l'article 19quinquies, § 4, de l’AR ONSS a un effet au niveau fiscal. L'article 63 de la loi du 18 juillet 2021 contenant des mesures de soutien temporaires en raison de la pandémie COVID-19 prévoit que la prime corona octroyée conformément à l'article 19quinquies, § 4, de l’AR ONSS est exonérée de l'impôt sur le revenu. Donc les primes corona octroyées entre le 1</w:t>
      </w:r>
      <w:r w:rsidRPr="003026EC">
        <w:rPr>
          <w:rFonts w:ascii="Trebuchet MS" w:hAnsi="Trebuchet MS"/>
          <w:color w:val="0070C0"/>
          <w:vertAlign w:val="superscript"/>
          <w:lang w:val="fr-BE"/>
        </w:rPr>
        <w:t>er</w:t>
      </w:r>
      <w:r w:rsidRPr="003026EC">
        <w:rPr>
          <w:rFonts w:ascii="Trebuchet MS" w:hAnsi="Trebuchet MS"/>
          <w:color w:val="0070C0"/>
          <w:lang w:val="fr-BE"/>
        </w:rPr>
        <w:t xml:space="preserve"> août et le 31 décembre 2021 mais qui ne sont effectivement mises à la disposition du travailleur qu'en janvier, février ou mars 2022, seront également exonérées de l'impôt sur le revenu.  </w:t>
      </w:r>
    </w:p>
    <w:p w14:paraId="43B7BBE4" w14:textId="77777777" w:rsidR="006F6EA3" w:rsidRDefault="006F6EA3" w:rsidP="00983B8B">
      <w:pPr>
        <w:spacing w:after="0"/>
        <w:jc w:val="both"/>
        <w:rPr>
          <w:rFonts w:ascii="Trebuchet MS" w:hAnsi="Trebuchet MS" w:cs="Arial"/>
          <w:iCs/>
          <w:lang w:val="fr-BE"/>
        </w:rPr>
      </w:pPr>
    </w:p>
    <w:p w14:paraId="3405C14E" w14:textId="10E24608" w:rsidR="00A25A97" w:rsidRPr="003026EC" w:rsidRDefault="00260E70" w:rsidP="00260E70">
      <w:pPr>
        <w:tabs>
          <w:tab w:val="left" w:pos="567"/>
        </w:tabs>
        <w:jc w:val="both"/>
        <w:rPr>
          <w:rFonts w:ascii="Trebuchet MS" w:hAnsi="Trebuchet MS" w:cs="Arial"/>
          <w:b/>
          <w:bCs/>
          <w:i/>
          <w:color w:val="0070C0"/>
          <w:lang w:val="fr-BE"/>
        </w:rPr>
      </w:pPr>
      <w:r w:rsidRPr="003026EC">
        <w:rPr>
          <w:rFonts w:ascii="Trebuchet MS" w:hAnsi="Trebuchet MS" w:cs="Arial"/>
          <w:b/>
          <w:bCs/>
          <w:i/>
          <w:color w:val="0070C0"/>
          <w:lang w:val="fr-BE"/>
        </w:rPr>
        <w:t xml:space="preserve">2.6. </w:t>
      </w:r>
      <w:r w:rsidRPr="003026EC">
        <w:rPr>
          <w:rFonts w:ascii="Trebuchet MS" w:hAnsi="Trebuchet MS" w:cs="Arial"/>
          <w:b/>
          <w:bCs/>
          <w:i/>
          <w:color w:val="0070C0"/>
          <w:lang w:val="fr-BE"/>
        </w:rPr>
        <w:tab/>
      </w:r>
      <w:r w:rsidRPr="003026EC">
        <w:rPr>
          <w:rFonts w:ascii="Trebuchet MS" w:hAnsi="Trebuchet MS" w:cs="Arial"/>
          <w:b/>
          <w:bCs/>
          <w:i/>
          <w:color w:val="0070C0"/>
          <w:u w:val="single"/>
          <w:lang w:val="fr-BE"/>
        </w:rPr>
        <w:t>Support électronique ou papier</w:t>
      </w:r>
    </w:p>
    <w:p w14:paraId="4DFEE856" w14:textId="50698D81" w:rsidR="00D500D1" w:rsidRPr="003026EC" w:rsidRDefault="00D500D1" w:rsidP="00D500D1">
      <w:pPr>
        <w:rPr>
          <w:rFonts w:ascii="Trebuchet MS" w:hAnsi="Trebuchet MS"/>
          <w:color w:val="0070C0"/>
          <w:lang w:val="fr-BE"/>
        </w:rPr>
      </w:pPr>
      <w:r w:rsidRPr="003026EC">
        <w:rPr>
          <w:rFonts w:ascii="Trebuchet MS" w:hAnsi="Trebuchet MS"/>
          <w:color w:val="0070C0"/>
          <w:lang w:val="fr-BE"/>
        </w:rPr>
        <w:t>L'AR ONSS</w:t>
      </w:r>
      <w:r w:rsidR="00F231E5" w:rsidRPr="003026EC">
        <w:rPr>
          <w:rFonts w:ascii="Trebuchet MS" w:hAnsi="Trebuchet MS"/>
          <w:color w:val="0070C0"/>
          <w:lang w:val="fr-BE"/>
        </w:rPr>
        <w:t xml:space="preserve"> 28</w:t>
      </w:r>
      <w:r w:rsidR="00EC172C" w:rsidRPr="003026EC">
        <w:rPr>
          <w:rFonts w:ascii="Trebuchet MS" w:hAnsi="Trebuchet MS"/>
          <w:color w:val="0070C0"/>
          <w:lang w:val="fr-BE"/>
        </w:rPr>
        <w:t xml:space="preserve"> novembre 1969</w:t>
      </w:r>
      <w:r w:rsidRPr="003026EC">
        <w:rPr>
          <w:rFonts w:ascii="Trebuchet MS" w:hAnsi="Trebuchet MS"/>
          <w:color w:val="0070C0"/>
          <w:lang w:val="fr-BE"/>
        </w:rPr>
        <w:t xml:space="preserve"> </w:t>
      </w:r>
      <w:r w:rsidRPr="003026EC">
        <w:rPr>
          <w:rFonts w:ascii="Trebuchet MS" w:hAnsi="Trebuchet MS"/>
          <w:color w:val="0070C0"/>
          <w:lang w:val="fr-BE"/>
        </w:rPr>
        <w:t>dispose que</w:t>
      </w:r>
      <w:r w:rsidRPr="003026EC">
        <w:rPr>
          <w:rFonts w:ascii="Trebuchet MS" w:hAnsi="Trebuchet MS"/>
          <w:color w:val="0070C0"/>
          <w:lang w:val="fr-BE"/>
        </w:rPr>
        <w:t xml:space="preserve"> (article 19quinquies, § 3, 3°) :</w:t>
      </w:r>
    </w:p>
    <w:p w14:paraId="47241989" w14:textId="77777777" w:rsidR="00D500D1" w:rsidRPr="003026EC" w:rsidRDefault="00D500D1" w:rsidP="00A8126F">
      <w:pPr>
        <w:jc w:val="both"/>
        <w:rPr>
          <w:rFonts w:ascii="Trebuchet MS" w:hAnsi="Trebuchet MS"/>
          <w:i/>
          <w:iCs/>
          <w:color w:val="0070C0"/>
          <w:lang w:val="fr-BE"/>
        </w:rPr>
      </w:pPr>
      <w:r w:rsidRPr="003026EC">
        <w:rPr>
          <w:rFonts w:ascii="Trebuchet MS" w:hAnsi="Trebuchet MS"/>
          <w:i/>
          <w:iCs/>
          <w:color w:val="0070C0"/>
          <w:lang w:val="fr-BE"/>
        </w:rPr>
        <w:t>« le choix pour des chèques consommation sous forme électronique est réglé par une convention collective de travail conclue au niveau de l'entreprise, éventuellement dans le cadre d'une convention collective de travail sectorielle. Si une telle convention ne peut pas être conclue en l'absence de délégation syndicale ou s'il s'agit d'une catégorie de personnel qui n'est habituellement pas visée par une telle convention, le choix pour les chèques consommation sous forme électronique est réglé par un accord individuel écrit. »</w:t>
      </w:r>
    </w:p>
    <w:p w14:paraId="159EF784" w14:textId="563C1251" w:rsidR="00D500D1" w:rsidRPr="003026EC" w:rsidRDefault="00EC172C" w:rsidP="00EC172C">
      <w:pPr>
        <w:jc w:val="both"/>
        <w:rPr>
          <w:rFonts w:ascii="Trebuchet MS" w:hAnsi="Trebuchet MS"/>
          <w:color w:val="0070C0"/>
          <w:lang w:val="fr-BE"/>
        </w:rPr>
      </w:pPr>
      <w:r w:rsidRPr="003026EC">
        <w:rPr>
          <w:rFonts w:ascii="Trebuchet MS" w:hAnsi="Trebuchet MS"/>
          <w:color w:val="0070C0"/>
          <w:lang w:val="fr-BE"/>
        </w:rPr>
        <w:lastRenderedPageBreak/>
        <w:t>Par application de</w:t>
      </w:r>
      <w:r w:rsidR="00D500D1" w:rsidRPr="003026EC">
        <w:rPr>
          <w:rFonts w:ascii="Trebuchet MS" w:hAnsi="Trebuchet MS"/>
          <w:color w:val="0070C0"/>
          <w:lang w:val="fr-BE"/>
        </w:rPr>
        <w:t xml:space="preserve"> cette disposition, </w:t>
      </w:r>
      <w:r w:rsidR="00A8126F" w:rsidRPr="003026EC">
        <w:rPr>
          <w:rFonts w:ascii="Trebuchet MS" w:hAnsi="Trebuchet MS"/>
          <w:color w:val="0070C0"/>
          <w:lang w:val="fr-BE"/>
        </w:rPr>
        <w:t>lorsque</w:t>
      </w:r>
      <w:r w:rsidR="00D500D1" w:rsidRPr="003026EC">
        <w:rPr>
          <w:rFonts w:ascii="Trebuchet MS" w:hAnsi="Trebuchet MS"/>
          <w:color w:val="0070C0"/>
          <w:lang w:val="fr-BE"/>
        </w:rPr>
        <w:t xml:space="preserve"> la CCT sectorielle n’a pas imposé le support électronique pour la prime corona,</w:t>
      </w:r>
      <w:r w:rsidR="00A8126F" w:rsidRPr="003026EC">
        <w:rPr>
          <w:rFonts w:ascii="Trebuchet MS" w:hAnsi="Trebuchet MS"/>
          <w:color w:val="0070C0"/>
          <w:lang w:val="fr-BE"/>
        </w:rPr>
        <w:t xml:space="preserve"> </w:t>
      </w:r>
      <w:r w:rsidR="00D500D1" w:rsidRPr="003026EC">
        <w:rPr>
          <w:rFonts w:ascii="Trebuchet MS" w:hAnsi="Trebuchet MS"/>
          <w:color w:val="0070C0"/>
          <w:lang w:val="fr-BE"/>
        </w:rPr>
        <w:t xml:space="preserve">une convention d’entreprise ou individuelle </w:t>
      </w:r>
      <w:r w:rsidR="00A8126F" w:rsidRPr="003026EC">
        <w:rPr>
          <w:rFonts w:ascii="Trebuchet MS" w:hAnsi="Trebuchet MS"/>
          <w:color w:val="0070C0"/>
          <w:lang w:val="fr-BE"/>
        </w:rPr>
        <w:t>doit</w:t>
      </w:r>
      <w:r w:rsidR="002B5E24" w:rsidRPr="003026EC">
        <w:rPr>
          <w:rFonts w:ascii="Trebuchet MS" w:hAnsi="Trebuchet MS"/>
          <w:color w:val="0070C0"/>
          <w:lang w:val="fr-BE"/>
        </w:rPr>
        <w:t xml:space="preserve"> </w:t>
      </w:r>
      <w:r w:rsidR="00D500D1" w:rsidRPr="003026EC">
        <w:rPr>
          <w:rFonts w:ascii="Trebuchet MS" w:hAnsi="Trebuchet MS"/>
          <w:color w:val="0070C0"/>
          <w:lang w:val="fr-BE"/>
        </w:rPr>
        <w:t xml:space="preserve"> pré</w:t>
      </w:r>
      <w:r w:rsidR="002B5E24" w:rsidRPr="003026EC">
        <w:rPr>
          <w:rFonts w:ascii="Trebuchet MS" w:hAnsi="Trebuchet MS"/>
          <w:color w:val="0070C0"/>
          <w:lang w:val="fr-BE"/>
        </w:rPr>
        <w:t>ciser que le format doit être électronique</w:t>
      </w:r>
      <w:r w:rsidR="00D500D1" w:rsidRPr="003026EC">
        <w:rPr>
          <w:rFonts w:ascii="Trebuchet MS" w:hAnsi="Trebuchet MS"/>
          <w:color w:val="0070C0"/>
          <w:lang w:val="fr-BE"/>
        </w:rPr>
        <w:t xml:space="preserve">. Si ce n’est pas le cas, la prime corona est accordée sous forme de chèques consommation papier.  </w:t>
      </w:r>
    </w:p>
    <w:p w14:paraId="0E8A445E" w14:textId="77777777" w:rsidR="00D500D1" w:rsidRPr="003026EC" w:rsidRDefault="00D500D1" w:rsidP="00D500D1">
      <w:pPr>
        <w:rPr>
          <w:rFonts w:ascii="Trebuchet MS" w:hAnsi="Trebuchet MS"/>
          <w:color w:val="0070C0"/>
          <w:lang w:val="fr-BE"/>
        </w:rPr>
      </w:pPr>
    </w:p>
    <w:p w14:paraId="2EFA5FFB" w14:textId="22854A8F" w:rsidR="009A043D" w:rsidRPr="003026EC" w:rsidRDefault="009A043D" w:rsidP="00EC172C">
      <w:pPr>
        <w:autoSpaceDE w:val="0"/>
        <w:autoSpaceDN w:val="0"/>
        <w:spacing w:line="276" w:lineRule="auto"/>
        <w:ind w:right="118"/>
        <w:jc w:val="both"/>
        <w:rPr>
          <w:rFonts w:ascii="Trebuchet MS" w:eastAsiaTheme="minorHAnsi" w:hAnsi="Trebuchet MS"/>
          <w:color w:val="0070C0"/>
          <w:lang w:val="fr-FR"/>
        </w:rPr>
      </w:pPr>
      <w:r w:rsidRPr="003026EC">
        <w:rPr>
          <w:rFonts w:ascii="Trebuchet MS" w:hAnsi="Trebuchet MS"/>
          <w:color w:val="0070C0"/>
          <w:lang w:val="fr-BE"/>
        </w:rPr>
        <w:t xml:space="preserve">Afin d’éviter que, par pur formalisme, les entreprises doivent désormais conclure des CCT d'entreprise (ou des accords individuels écrits) spécifiquement pour le support électronique, </w:t>
      </w:r>
      <w:r w:rsidRPr="003026EC">
        <w:rPr>
          <w:rFonts w:ascii="Trebuchet MS" w:hAnsi="Trebuchet MS"/>
          <w:b/>
          <w:bCs/>
          <w:color w:val="0070C0"/>
          <w:lang w:val="fr-BE"/>
        </w:rPr>
        <w:t xml:space="preserve">la délégation patronale a soulevé ce point au comité de gestion </w:t>
      </w:r>
      <w:r w:rsidR="005967D1" w:rsidRPr="003026EC">
        <w:rPr>
          <w:rFonts w:ascii="Trebuchet MS" w:hAnsi="Trebuchet MS"/>
          <w:b/>
          <w:bCs/>
          <w:color w:val="0070C0"/>
          <w:lang w:val="fr-BE"/>
        </w:rPr>
        <w:t xml:space="preserve">du 26.11.2021 </w:t>
      </w:r>
      <w:r w:rsidRPr="003026EC">
        <w:rPr>
          <w:rFonts w:ascii="Trebuchet MS" w:hAnsi="Trebuchet MS"/>
          <w:b/>
          <w:bCs/>
          <w:color w:val="0070C0"/>
          <w:lang w:val="fr-BE"/>
        </w:rPr>
        <w:t>de l’ONSS et a demandé de préciser dans l’AR du 28 novembre 1969 que la disposition particulière de l’article 19quinquies, § 3, 3° ne s’applique pas aux primes corona</w:t>
      </w:r>
      <w:r w:rsidRPr="003026EC">
        <w:rPr>
          <w:rFonts w:ascii="Trebuchet MS" w:hAnsi="Trebuchet MS"/>
          <w:color w:val="0070C0"/>
          <w:lang w:val="fr-BE"/>
        </w:rPr>
        <w:t xml:space="preserve">. </w:t>
      </w:r>
      <w:r w:rsidRPr="003026EC">
        <w:rPr>
          <w:rFonts w:ascii="Trebuchet MS" w:hAnsi="Trebuchet MS"/>
          <w:color w:val="0070C0"/>
          <w:lang w:val="fr-FR"/>
        </w:rPr>
        <w:t xml:space="preserve">Si la CCT sectorielle ne précise rien sur le support (électronique ou papier) ou si elle laisse le choix, les employeurs ont la liberté de choisir l’un ou l’autre sans devoir conclure de CCT d’entreprise spécifique ni de convention individuelle sur ce point. Après consultation, les </w:t>
      </w:r>
      <w:r w:rsidRPr="003026EC">
        <w:rPr>
          <w:rFonts w:ascii="Trebuchet MS" w:hAnsi="Trebuchet MS"/>
          <w:color w:val="0070C0"/>
          <w:lang w:val="fr-BE"/>
        </w:rPr>
        <w:t xml:space="preserve">syndicats </w:t>
      </w:r>
      <w:r w:rsidRPr="003026EC">
        <w:rPr>
          <w:rFonts w:ascii="Trebuchet MS" w:hAnsi="Trebuchet MS"/>
          <w:color w:val="0070C0"/>
          <w:lang w:val="fr-FR"/>
        </w:rPr>
        <w:t>estiment que le choix entre les chèques électroniques et les chèques papier devrait être fait par les parties à la négociation collective au niveau du secteur ou de l'entreprise. Ils demandent toutefois que toute incertitude juridique soit levée à temps si le choix entre le chèque électronique et le chèque papier n'est pas établi par convention collective d'ici le 31 décembre 2021.</w:t>
      </w:r>
    </w:p>
    <w:p w14:paraId="741806D3" w14:textId="77777777" w:rsidR="00260E70" w:rsidRDefault="00260E70" w:rsidP="00460D74">
      <w:pPr>
        <w:jc w:val="both"/>
        <w:rPr>
          <w:rFonts w:ascii="Trebuchet MS" w:hAnsi="Trebuchet MS" w:cs="Arial"/>
          <w:iCs/>
          <w:lang w:val="fr-BE"/>
        </w:rPr>
      </w:pPr>
    </w:p>
    <w:p w14:paraId="47DEFA42" w14:textId="0A8E8F2A" w:rsidR="00460D74" w:rsidRPr="00A25A97" w:rsidRDefault="00A25A97" w:rsidP="00A25A97">
      <w:pPr>
        <w:tabs>
          <w:tab w:val="left" w:pos="567"/>
        </w:tabs>
        <w:jc w:val="both"/>
        <w:rPr>
          <w:rFonts w:ascii="Trebuchet MS" w:hAnsi="Trebuchet MS" w:cs="Arial"/>
          <w:b/>
          <w:bCs/>
          <w:i/>
          <w:lang w:val="fr-BE"/>
        </w:rPr>
      </w:pPr>
      <w:r w:rsidRPr="00A25A97">
        <w:rPr>
          <w:rFonts w:ascii="Trebuchet MS" w:hAnsi="Trebuchet MS" w:cs="Arial"/>
          <w:b/>
          <w:bCs/>
          <w:i/>
          <w:lang w:val="fr-BE"/>
        </w:rPr>
        <w:t>2.</w:t>
      </w:r>
      <w:r w:rsidR="00260E70">
        <w:rPr>
          <w:rFonts w:ascii="Trebuchet MS" w:hAnsi="Trebuchet MS" w:cs="Arial"/>
          <w:b/>
          <w:bCs/>
          <w:i/>
          <w:lang w:val="fr-BE"/>
        </w:rPr>
        <w:t>7</w:t>
      </w:r>
      <w:r w:rsidR="00460D74" w:rsidRPr="00A25A97">
        <w:rPr>
          <w:rFonts w:ascii="Trebuchet MS" w:hAnsi="Trebuchet MS" w:cs="Arial"/>
          <w:b/>
          <w:bCs/>
          <w:i/>
          <w:lang w:val="fr-BE"/>
        </w:rPr>
        <w:t>.</w:t>
      </w:r>
      <w:r w:rsidRPr="00A25A97">
        <w:rPr>
          <w:rFonts w:ascii="Trebuchet MS" w:hAnsi="Trebuchet MS" w:cs="Arial"/>
          <w:b/>
          <w:bCs/>
          <w:i/>
          <w:lang w:val="fr-BE"/>
        </w:rPr>
        <w:tab/>
      </w:r>
      <w:r w:rsidR="00460D74" w:rsidRPr="00A25A97">
        <w:rPr>
          <w:rFonts w:ascii="Trebuchet MS" w:hAnsi="Trebuchet MS" w:cs="Arial"/>
          <w:b/>
          <w:bCs/>
          <w:i/>
          <w:u w:val="single"/>
          <w:lang w:val="fr-BE"/>
        </w:rPr>
        <w:t>Paix sociale</w:t>
      </w:r>
    </w:p>
    <w:p w14:paraId="503395CF"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 xml:space="preserve">Si les deux conditions de la CCT sectorielle en question sont remplies, la prime corona de 125 EUR ou 250 EUR, selon le cas, est obligatoire. Les primes corona déjà accordées au niveau de l’entreprise peuvent être déduites des montants ci-dessus (voir ci-dessus). </w:t>
      </w:r>
    </w:p>
    <w:p w14:paraId="66070C40" w14:textId="77777777" w:rsidR="00460D74" w:rsidRPr="00460D74" w:rsidRDefault="00460D74" w:rsidP="00460D74">
      <w:pPr>
        <w:jc w:val="both"/>
        <w:rPr>
          <w:rFonts w:ascii="Trebuchet MS" w:hAnsi="Trebuchet MS" w:cs="Arial"/>
          <w:iCs/>
          <w:lang w:val="fr-BE"/>
        </w:rPr>
      </w:pPr>
      <w:r w:rsidRPr="00460D74">
        <w:rPr>
          <w:rFonts w:ascii="Trebuchet MS" w:hAnsi="Trebuchet MS" w:cs="Arial"/>
          <w:iCs/>
          <w:lang w:val="fr-BE"/>
        </w:rPr>
        <w:t>La clause de paix sociale signifie que les syndicats n’entreprendront aucune action sur la prime corona au niveau de l’entreprise dans les semaines et mois à venir. En principe, la question est réglée au niveau sectoriel.</w:t>
      </w:r>
    </w:p>
    <w:p w14:paraId="0AD09FFB" w14:textId="77777777" w:rsidR="00EB7A8D" w:rsidRPr="00EB7A8D" w:rsidRDefault="00EB7A8D" w:rsidP="00EB7A8D">
      <w:pPr>
        <w:jc w:val="both"/>
        <w:rPr>
          <w:rFonts w:ascii="Trebuchet MS" w:hAnsi="Trebuchet MS" w:cs="Arial"/>
          <w:iCs/>
          <w:lang w:val="fr-BE"/>
        </w:rPr>
      </w:pPr>
      <w:r w:rsidRPr="00EB7A8D">
        <w:rPr>
          <w:rFonts w:ascii="Trebuchet MS" w:hAnsi="Trebuchet MS" w:cs="Arial"/>
          <w:iCs/>
          <w:lang w:val="fr-BE"/>
        </w:rPr>
        <w:t xml:space="preserve">Cela n’empêche pas, selon nous, les entreprises d’accorder une prime corona plus élevée que celle convenue au niveau sectoriel si elles estiment avoir obtenu de bons résultats pendant la crise corona et ce, bien entendu, en tenant compte de l'arrêté royal du 21 juillet 2021. C'est notre compréhension. Apparemment, l'ONSS est toutefois d'avis que la CCT sectorielle doit donner explicitement cette possibilité. Ce n'est pas le cas dans la CCT de la PC200. Ce point sera clarifié très prochainement. De plus amples informations suivront dès qu'il y aura du nouveau. </w:t>
      </w:r>
    </w:p>
    <w:p w14:paraId="376DDC3A" w14:textId="3F5ACC47" w:rsidR="00460D74" w:rsidRPr="00460D74" w:rsidRDefault="00EB7A8D" w:rsidP="00EB7A8D">
      <w:pPr>
        <w:jc w:val="both"/>
        <w:rPr>
          <w:rFonts w:ascii="Trebuchet MS" w:hAnsi="Trebuchet MS" w:cs="Arial"/>
          <w:iCs/>
          <w:lang w:val="fr-BE"/>
        </w:rPr>
      </w:pPr>
      <w:r w:rsidRPr="00EB7A8D">
        <w:rPr>
          <w:rFonts w:ascii="Trebuchet MS" w:hAnsi="Trebuchet MS" w:cs="Arial"/>
          <w:iCs/>
          <w:lang w:val="fr-BE"/>
        </w:rPr>
        <w:t xml:space="preserve">Un autre point de discussion en suspens avec l'ONSS est de savoir s'il doit y avoir une CCT d'entreprise pour l'octroi du chèque sous forme électronique si la CCT sectorielle ne le règle pas, ce qui pose la question de savoir si la CCT PC200 est suffisante à cet effet. Encore une fois, nous ferons de notre mieux pour clarifier ce point dans un avenir proche. De plus amples informations suivront dès qu'il y aura du nouveau. </w:t>
      </w:r>
    </w:p>
    <w:p w14:paraId="1FA98E50" w14:textId="77777777" w:rsidR="00532E60" w:rsidRPr="00532E60" w:rsidRDefault="00532E60" w:rsidP="00516323">
      <w:pPr>
        <w:spacing w:after="0"/>
        <w:jc w:val="both"/>
        <w:rPr>
          <w:rFonts w:ascii="Trebuchet MS" w:hAnsi="Trebuchet MS" w:cs="Arial"/>
          <w:iCs/>
          <w:lang w:val="fr-BE"/>
        </w:rPr>
      </w:pPr>
    </w:p>
    <w:p w14:paraId="3473F2F4" w14:textId="6BA7FB05" w:rsidR="00CE4427" w:rsidRPr="00346201" w:rsidRDefault="00CE4427" w:rsidP="00D91AF3">
      <w:pPr>
        <w:tabs>
          <w:tab w:val="left" w:pos="567"/>
        </w:tabs>
        <w:jc w:val="both"/>
        <w:rPr>
          <w:rFonts w:ascii="Trebuchet MS" w:hAnsi="Trebuchet MS" w:cs="Arial"/>
          <w:b/>
          <w:bCs/>
          <w:u w:val="single"/>
          <w:lang w:val="fr-BE"/>
        </w:rPr>
      </w:pPr>
      <w:r w:rsidRPr="00D91AF3">
        <w:rPr>
          <w:rFonts w:ascii="Trebuchet MS" w:eastAsia="Trebuchet MS" w:hAnsi="Trebuchet MS" w:cs="Arial"/>
          <w:b/>
          <w:lang w:val="fr-FR" w:bidi="fr-FR"/>
        </w:rPr>
        <w:t xml:space="preserve">3. </w:t>
      </w:r>
      <w:r w:rsidR="00D91AF3" w:rsidRPr="00D91AF3">
        <w:rPr>
          <w:rFonts w:ascii="Trebuchet MS" w:eastAsia="Trebuchet MS" w:hAnsi="Trebuchet MS" w:cs="Arial"/>
          <w:b/>
          <w:lang w:val="fr-FR" w:bidi="fr-FR"/>
        </w:rPr>
        <w:tab/>
      </w:r>
      <w:r w:rsidRPr="00346201">
        <w:rPr>
          <w:rFonts w:ascii="Trebuchet MS" w:eastAsia="Trebuchet MS" w:hAnsi="Trebuchet MS" w:cs="Arial"/>
          <w:b/>
          <w:u w:val="single"/>
          <w:lang w:val="fr-FR" w:bidi="fr-FR"/>
        </w:rPr>
        <w:t>Pension complémentaire</w:t>
      </w:r>
    </w:p>
    <w:p w14:paraId="3B875341" w14:textId="7EEBA683" w:rsidR="003A4BC7" w:rsidRPr="00CE6B73" w:rsidRDefault="003A4BC7" w:rsidP="00B1569C">
      <w:pPr>
        <w:jc w:val="both"/>
        <w:rPr>
          <w:rFonts w:ascii="Trebuchet MS" w:hAnsi="Trebuchet MS" w:cs="Arial"/>
          <w:lang w:val="fr-BE"/>
        </w:rPr>
      </w:pPr>
      <w:r w:rsidRPr="00346201">
        <w:rPr>
          <w:rFonts w:ascii="Trebuchet MS" w:eastAsia="Trebuchet MS" w:hAnsi="Trebuchet MS" w:cs="Arial"/>
          <w:lang w:val="fr-FR" w:bidi="fr-FR"/>
        </w:rPr>
        <w:t>Le timing pour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octroi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une pension complémentaire aux employés de la CP 200 dans les entreprises qui occupent à la fois des employés et des ouvriers dans le cadre de la même activité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entreprise et où les ouvriers bénéficient déjà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régime de pension complémentaire sera adapté sur la base du cadre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accord interprofessionnel. Cela donne </w:t>
      </w:r>
      <w:r w:rsidRPr="00346201">
        <w:rPr>
          <w:rFonts w:ascii="Trebuchet MS" w:eastAsia="Trebuchet MS" w:hAnsi="Trebuchet MS" w:cs="Arial"/>
          <w:lang w:val="fr-FR" w:bidi="fr-FR"/>
        </w:rPr>
        <w:lastRenderedPageBreak/>
        <w:t>aux partenaires sociaux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activité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entreprise en question un peu plus de temps pour trouver un accord.</w:t>
      </w:r>
    </w:p>
    <w:p w14:paraId="0EEA5735" w14:textId="4494FAAD" w:rsidR="003A4BC7" w:rsidRPr="00CE6B73" w:rsidRDefault="00532E60" w:rsidP="00F17B6C">
      <w:pPr>
        <w:spacing w:after="0"/>
        <w:jc w:val="both"/>
        <w:rPr>
          <w:rFonts w:ascii="Trebuchet MS" w:hAnsi="Trebuchet MS" w:cs="Arial"/>
          <w:lang w:val="fr-BE"/>
        </w:rPr>
      </w:pPr>
      <w:r>
        <w:rPr>
          <w:rFonts w:ascii="Trebuchet MS" w:hAnsi="Trebuchet MS" w:cs="Arial"/>
          <w:lang w:val="fr-BE"/>
        </w:rPr>
        <w:t xml:space="preserve">Nous reviendrons prochainement </w:t>
      </w:r>
      <w:r w:rsidR="00300E86">
        <w:rPr>
          <w:rFonts w:ascii="Trebuchet MS" w:hAnsi="Trebuchet MS" w:cs="Arial"/>
          <w:lang w:val="fr-BE"/>
        </w:rPr>
        <w:t>plus en détail sur ce point.</w:t>
      </w:r>
    </w:p>
    <w:p w14:paraId="1F9033CB" w14:textId="71C70513" w:rsidR="003A4BC7" w:rsidRDefault="003A4BC7" w:rsidP="00951B50">
      <w:pPr>
        <w:spacing w:after="0"/>
        <w:jc w:val="both"/>
        <w:rPr>
          <w:rFonts w:ascii="Trebuchet MS" w:hAnsi="Trebuchet MS" w:cs="Arial"/>
          <w:lang w:val="fr-BE"/>
        </w:rPr>
      </w:pPr>
    </w:p>
    <w:p w14:paraId="7B1A9C8A" w14:textId="77777777" w:rsidR="00951B50" w:rsidRPr="00CE6B73" w:rsidRDefault="00951B50" w:rsidP="00951B50">
      <w:pPr>
        <w:spacing w:after="0"/>
        <w:jc w:val="both"/>
        <w:rPr>
          <w:rFonts w:ascii="Trebuchet MS" w:hAnsi="Trebuchet MS" w:cs="Arial"/>
          <w:lang w:val="fr-BE"/>
        </w:rPr>
      </w:pPr>
    </w:p>
    <w:p w14:paraId="6B51E713" w14:textId="785A6240" w:rsidR="00B9064B" w:rsidRPr="00CE6B73" w:rsidRDefault="00554CC3" w:rsidP="005C51A7">
      <w:pPr>
        <w:pStyle w:val="ListParagraph"/>
        <w:tabs>
          <w:tab w:val="left" w:pos="567"/>
        </w:tabs>
        <w:ind w:left="0"/>
        <w:jc w:val="both"/>
        <w:rPr>
          <w:rFonts w:ascii="Arial" w:hAnsi="Arial" w:cs="Arial"/>
          <w:b/>
          <w:caps/>
          <w:sz w:val="24"/>
          <w:szCs w:val="24"/>
          <w:lang w:val="fr-BE"/>
        </w:rPr>
      </w:pPr>
      <w:r>
        <w:rPr>
          <w:rFonts w:ascii="Arial" w:eastAsia="Arial" w:hAnsi="Arial" w:cs="Arial"/>
          <w:b/>
          <w:sz w:val="24"/>
          <w:szCs w:val="24"/>
          <w:lang w:val="fr-FR" w:bidi="fr-FR"/>
        </w:rPr>
        <w:t xml:space="preserve">II. </w:t>
      </w:r>
      <w:r w:rsidR="005C51A7">
        <w:rPr>
          <w:rFonts w:ascii="Arial" w:eastAsia="Arial" w:hAnsi="Arial" w:cs="Arial"/>
          <w:b/>
          <w:sz w:val="24"/>
          <w:szCs w:val="24"/>
          <w:lang w:val="fr-FR" w:bidi="fr-FR"/>
        </w:rPr>
        <w:tab/>
      </w:r>
      <w:r>
        <w:rPr>
          <w:rFonts w:ascii="Arial" w:eastAsia="Arial" w:hAnsi="Arial" w:cs="Arial"/>
          <w:b/>
          <w:sz w:val="24"/>
          <w:szCs w:val="24"/>
          <w:lang w:val="fr-FR" w:bidi="fr-FR"/>
        </w:rPr>
        <w:t>PRIME DE FIN D</w:t>
      </w:r>
      <w:r w:rsidR="00804EC4">
        <w:rPr>
          <w:rFonts w:ascii="Arial" w:eastAsia="Arial" w:hAnsi="Arial" w:cs="Arial"/>
          <w:b/>
          <w:sz w:val="24"/>
          <w:szCs w:val="24"/>
          <w:lang w:val="fr-FR" w:bidi="fr-FR"/>
        </w:rPr>
        <w:t>’</w:t>
      </w:r>
      <w:r>
        <w:rPr>
          <w:rFonts w:ascii="Arial" w:eastAsia="Arial" w:hAnsi="Arial" w:cs="Arial"/>
          <w:b/>
          <w:sz w:val="24"/>
          <w:szCs w:val="24"/>
          <w:lang w:val="fr-FR" w:bidi="fr-FR"/>
        </w:rPr>
        <w:t>ANNÉE</w:t>
      </w:r>
    </w:p>
    <w:p w14:paraId="401AC0BC" w14:textId="67C46E9C" w:rsidR="00B9064B" w:rsidRPr="00CE6B73" w:rsidRDefault="0096103F" w:rsidP="00B1569C">
      <w:pPr>
        <w:jc w:val="both"/>
        <w:rPr>
          <w:rFonts w:ascii="Trebuchet MS" w:hAnsi="Trebuchet MS" w:cs="Arial"/>
          <w:i/>
          <w:iCs/>
          <w:lang w:val="fr-BE"/>
        </w:rPr>
      </w:pPr>
      <w:r>
        <w:rPr>
          <w:rFonts w:ascii="Trebuchet MS" w:eastAsia="Trebuchet MS" w:hAnsi="Trebuchet MS" w:cs="Arial"/>
          <w:i/>
          <w:lang w:val="fr-FR" w:bidi="fr-FR"/>
        </w:rPr>
        <w:t xml:space="preserve">CCT du 18 novembre 2021 </w:t>
      </w:r>
      <w:r w:rsidR="00974E5D">
        <w:rPr>
          <w:rFonts w:ascii="Trebuchet MS" w:eastAsia="Trebuchet MS" w:hAnsi="Trebuchet MS" w:cs="Arial"/>
          <w:i/>
          <w:lang w:val="fr-FR" w:bidi="fr-FR"/>
        </w:rPr>
        <w:t>conclue au sein de la commission paritaire auxiliaire pour les employés</w:t>
      </w:r>
      <w:r w:rsidR="00D95CDE">
        <w:rPr>
          <w:rFonts w:ascii="Trebuchet MS" w:eastAsia="Trebuchet MS" w:hAnsi="Trebuchet MS" w:cs="Arial"/>
          <w:i/>
          <w:lang w:val="fr-FR" w:bidi="fr-FR"/>
        </w:rPr>
        <w:t xml:space="preserve"> </w:t>
      </w:r>
      <w:r>
        <w:rPr>
          <w:rFonts w:ascii="Trebuchet MS" w:eastAsia="Trebuchet MS" w:hAnsi="Trebuchet MS" w:cs="Arial"/>
          <w:i/>
          <w:lang w:val="fr-FR" w:bidi="fr-FR"/>
        </w:rPr>
        <w:t>modifiant la CCT du 9 juin 2016 concernant la prime de fin d</w:t>
      </w:r>
      <w:r w:rsidR="00804EC4">
        <w:rPr>
          <w:rFonts w:ascii="Trebuchet MS" w:eastAsia="Trebuchet MS" w:hAnsi="Trebuchet MS" w:cs="Arial"/>
          <w:i/>
          <w:lang w:val="fr-FR" w:bidi="fr-FR"/>
        </w:rPr>
        <w:t>’</w:t>
      </w:r>
      <w:r>
        <w:rPr>
          <w:rFonts w:ascii="Trebuchet MS" w:eastAsia="Trebuchet MS" w:hAnsi="Trebuchet MS" w:cs="Arial"/>
          <w:i/>
          <w:lang w:val="fr-FR" w:bidi="fr-FR"/>
        </w:rPr>
        <w:t>année</w:t>
      </w:r>
    </w:p>
    <w:p w14:paraId="5D60B773" w14:textId="1FD003F9" w:rsidR="00B9064B" w:rsidRPr="00CE6B73" w:rsidRDefault="00B9064B" w:rsidP="00B9064B">
      <w:pPr>
        <w:jc w:val="both"/>
        <w:rPr>
          <w:rFonts w:ascii="Trebuchet MS" w:hAnsi="Trebuchet MS" w:cs="Arial"/>
          <w:lang w:val="fr-BE"/>
        </w:rPr>
      </w:pPr>
      <w:r w:rsidRPr="00346201">
        <w:rPr>
          <w:rFonts w:ascii="Trebuchet MS" w:eastAsia="Trebuchet MS" w:hAnsi="Trebuchet MS" w:cs="Arial"/>
          <w:lang w:val="fr-FR" w:bidi="fr-FR"/>
        </w:rPr>
        <w:t>Pour le respect de la condition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ancienneté de six mois pour avoir droit à une prime de fin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année, la période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occupation en tant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intérimaire est désormais prise en compte si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embauche suit la période de travail intérimaire et si la fonction occupée par le travailleur est similaire à celle occupée en tant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intérimaire.</w:t>
      </w:r>
      <w:r w:rsidRPr="001D5410">
        <w:rPr>
          <w:rFonts w:ascii="Trebuchet MS" w:eastAsia="Trebuchet MS" w:hAnsi="Trebuchet MS" w:cs="Arial"/>
          <w:lang w:val="fr-FR" w:bidi="fr-FR"/>
        </w:rPr>
        <w:t xml:space="preserve"> Toute pério</w:t>
      </w:r>
      <w:r w:rsidRPr="00B9064B">
        <w:rPr>
          <w:rFonts w:ascii="Trebuchet MS" w:eastAsia="Trebuchet MS" w:hAnsi="Trebuchet MS" w:cs="Arial"/>
          <w:lang w:val="fr-FR" w:bidi="fr-FR"/>
        </w:rPr>
        <w:t>de d</w:t>
      </w:r>
      <w:r w:rsidR="00804EC4">
        <w:rPr>
          <w:rFonts w:ascii="Trebuchet MS" w:eastAsia="Trebuchet MS" w:hAnsi="Trebuchet MS" w:cs="Arial"/>
          <w:lang w:val="fr-FR" w:bidi="fr-FR"/>
        </w:rPr>
        <w:t>’</w:t>
      </w:r>
      <w:r w:rsidRPr="00B9064B">
        <w:rPr>
          <w:rFonts w:ascii="Trebuchet MS" w:eastAsia="Trebuchet MS" w:hAnsi="Trebuchet MS" w:cs="Arial"/>
          <w:lang w:val="fr-FR" w:bidi="fr-FR"/>
        </w:rPr>
        <w:t>inactivité de sept jours ou moins est considérée comme une période d</w:t>
      </w:r>
      <w:r w:rsidR="00804EC4">
        <w:rPr>
          <w:rFonts w:ascii="Trebuchet MS" w:eastAsia="Trebuchet MS" w:hAnsi="Trebuchet MS" w:cs="Arial"/>
          <w:lang w:val="fr-FR" w:bidi="fr-FR"/>
        </w:rPr>
        <w:t>’</w:t>
      </w:r>
      <w:r w:rsidRPr="00B9064B">
        <w:rPr>
          <w:rFonts w:ascii="Trebuchet MS" w:eastAsia="Trebuchet MS" w:hAnsi="Trebuchet MS" w:cs="Arial"/>
          <w:lang w:val="fr-FR" w:bidi="fr-FR"/>
        </w:rPr>
        <w:t>occupation en tant qu</w:t>
      </w:r>
      <w:r w:rsidR="00804EC4">
        <w:rPr>
          <w:rFonts w:ascii="Trebuchet MS" w:eastAsia="Trebuchet MS" w:hAnsi="Trebuchet MS" w:cs="Arial"/>
          <w:lang w:val="fr-FR" w:bidi="fr-FR"/>
        </w:rPr>
        <w:t>’</w:t>
      </w:r>
      <w:r w:rsidRPr="00B9064B">
        <w:rPr>
          <w:rFonts w:ascii="Trebuchet MS" w:eastAsia="Trebuchet MS" w:hAnsi="Trebuchet MS" w:cs="Arial"/>
          <w:lang w:val="fr-FR" w:bidi="fr-FR"/>
        </w:rPr>
        <w:t>intérimaire. Cela vaut déjà pour la prime de fin d</w:t>
      </w:r>
      <w:r w:rsidR="00804EC4">
        <w:rPr>
          <w:rFonts w:ascii="Trebuchet MS" w:eastAsia="Trebuchet MS" w:hAnsi="Trebuchet MS" w:cs="Arial"/>
          <w:lang w:val="fr-FR" w:bidi="fr-FR"/>
        </w:rPr>
        <w:t>’</w:t>
      </w:r>
      <w:r w:rsidRPr="00B9064B">
        <w:rPr>
          <w:rFonts w:ascii="Trebuchet MS" w:eastAsia="Trebuchet MS" w:hAnsi="Trebuchet MS" w:cs="Arial"/>
          <w:lang w:val="fr-FR" w:bidi="fr-FR"/>
        </w:rPr>
        <w:t>année</w:t>
      </w:r>
      <w:r w:rsidR="00AE5BBC">
        <w:rPr>
          <w:rFonts w:ascii="Trebuchet MS" w:eastAsia="Trebuchet MS" w:hAnsi="Trebuchet MS" w:cs="Arial"/>
          <w:lang w:val="fr-FR" w:bidi="fr-FR"/>
        </w:rPr>
        <w:t> </w:t>
      </w:r>
      <w:r w:rsidRPr="00B9064B">
        <w:rPr>
          <w:rFonts w:ascii="Trebuchet MS" w:eastAsia="Trebuchet MS" w:hAnsi="Trebuchet MS" w:cs="Arial"/>
          <w:lang w:val="fr-FR" w:bidi="fr-FR"/>
        </w:rPr>
        <w:t xml:space="preserve">2021. </w:t>
      </w:r>
    </w:p>
    <w:p w14:paraId="626A97BC" w14:textId="665FD76A" w:rsidR="00B9064B" w:rsidRPr="00CE6B73" w:rsidRDefault="00B9064B" w:rsidP="005A0E0B">
      <w:pPr>
        <w:spacing w:after="0"/>
        <w:jc w:val="both"/>
        <w:rPr>
          <w:rFonts w:ascii="Trebuchet MS" w:hAnsi="Trebuchet MS" w:cs="Arial"/>
          <w:lang w:val="fr-BE"/>
        </w:rPr>
      </w:pPr>
      <w:r w:rsidRPr="00006CD6">
        <w:rPr>
          <w:rFonts w:ascii="Trebuchet MS" w:eastAsia="Trebuchet MS" w:hAnsi="Trebuchet MS" w:cs="Arial"/>
          <w:i/>
          <w:lang w:val="fr-FR" w:bidi="fr-FR"/>
        </w:rPr>
        <w:t>Attention :</w:t>
      </w:r>
      <w:r w:rsidRPr="00006CD6">
        <w:rPr>
          <w:rFonts w:ascii="Trebuchet MS" w:eastAsia="Trebuchet MS" w:hAnsi="Trebuchet MS" w:cs="Arial"/>
          <w:lang w:val="fr-FR" w:bidi="fr-FR"/>
        </w:rPr>
        <w:t xml:space="preserve"> La modification ne concerne que la condition des 6 mois pour l</w:t>
      </w:r>
      <w:r w:rsidR="00804EC4">
        <w:rPr>
          <w:rFonts w:ascii="Trebuchet MS" w:eastAsia="Trebuchet MS" w:hAnsi="Trebuchet MS" w:cs="Arial"/>
          <w:lang w:val="fr-FR" w:bidi="fr-FR"/>
        </w:rPr>
        <w:t>’</w:t>
      </w:r>
      <w:r w:rsidRPr="00006CD6">
        <w:rPr>
          <w:rFonts w:ascii="Trebuchet MS" w:eastAsia="Trebuchet MS" w:hAnsi="Trebuchet MS" w:cs="Arial"/>
          <w:lang w:val="fr-FR" w:bidi="fr-FR"/>
        </w:rPr>
        <w:t>ouverture du droit à la prime de fin d</w:t>
      </w:r>
      <w:r w:rsidR="00804EC4">
        <w:rPr>
          <w:rFonts w:ascii="Trebuchet MS" w:eastAsia="Trebuchet MS" w:hAnsi="Trebuchet MS" w:cs="Arial"/>
          <w:lang w:val="fr-FR" w:bidi="fr-FR"/>
        </w:rPr>
        <w:t>’</w:t>
      </w:r>
      <w:r w:rsidRPr="00006CD6">
        <w:rPr>
          <w:rFonts w:ascii="Trebuchet MS" w:eastAsia="Trebuchet MS" w:hAnsi="Trebuchet MS" w:cs="Arial"/>
          <w:lang w:val="fr-FR" w:bidi="fr-FR"/>
        </w:rPr>
        <w:t>année. Les articles</w:t>
      </w:r>
      <w:r w:rsidR="00AE5BBC">
        <w:rPr>
          <w:rFonts w:ascii="Trebuchet MS" w:eastAsia="Trebuchet MS" w:hAnsi="Trebuchet MS" w:cs="Arial"/>
          <w:lang w:val="fr-FR" w:bidi="fr-FR"/>
        </w:rPr>
        <w:t> </w:t>
      </w:r>
      <w:r w:rsidRPr="00006CD6">
        <w:rPr>
          <w:rFonts w:ascii="Trebuchet MS" w:eastAsia="Trebuchet MS" w:hAnsi="Trebuchet MS" w:cs="Arial"/>
          <w:lang w:val="fr-FR" w:bidi="fr-FR"/>
        </w:rPr>
        <w:t>4 et 5 de la CCT en question ne s</w:t>
      </w:r>
      <w:r w:rsidR="00804EC4">
        <w:rPr>
          <w:rFonts w:ascii="Trebuchet MS" w:eastAsia="Trebuchet MS" w:hAnsi="Trebuchet MS" w:cs="Arial"/>
          <w:lang w:val="fr-FR" w:bidi="fr-FR"/>
        </w:rPr>
        <w:t>’</w:t>
      </w:r>
      <w:r w:rsidRPr="00006CD6">
        <w:rPr>
          <w:rFonts w:ascii="Trebuchet MS" w:eastAsia="Trebuchet MS" w:hAnsi="Trebuchet MS" w:cs="Arial"/>
          <w:lang w:val="fr-FR" w:bidi="fr-FR"/>
        </w:rPr>
        <w:t>appliquent qu</w:t>
      </w:r>
      <w:r w:rsidR="00804EC4">
        <w:rPr>
          <w:rFonts w:ascii="Trebuchet MS" w:eastAsia="Trebuchet MS" w:hAnsi="Trebuchet MS" w:cs="Arial"/>
          <w:lang w:val="fr-FR" w:bidi="fr-FR"/>
        </w:rPr>
        <w:t>’</w:t>
      </w:r>
      <w:r w:rsidRPr="00006CD6">
        <w:rPr>
          <w:rFonts w:ascii="Trebuchet MS" w:eastAsia="Trebuchet MS" w:hAnsi="Trebuchet MS" w:cs="Arial"/>
          <w:lang w:val="fr-FR" w:bidi="fr-FR"/>
        </w:rPr>
        <w:t>à l</w:t>
      </w:r>
      <w:r w:rsidR="00804EC4">
        <w:rPr>
          <w:rFonts w:ascii="Trebuchet MS" w:eastAsia="Trebuchet MS" w:hAnsi="Trebuchet MS" w:cs="Arial"/>
          <w:lang w:val="fr-FR" w:bidi="fr-FR"/>
        </w:rPr>
        <w:t>’</w:t>
      </w:r>
      <w:r w:rsidRPr="00006CD6">
        <w:rPr>
          <w:rFonts w:ascii="Trebuchet MS" w:eastAsia="Trebuchet MS" w:hAnsi="Trebuchet MS" w:cs="Arial"/>
          <w:lang w:val="fr-FR" w:bidi="fr-FR"/>
        </w:rPr>
        <w:t>occupation en tant que travailleur. Ainsi, la période d</w:t>
      </w:r>
      <w:r w:rsidR="00804EC4">
        <w:rPr>
          <w:rFonts w:ascii="Trebuchet MS" w:eastAsia="Trebuchet MS" w:hAnsi="Trebuchet MS" w:cs="Arial"/>
          <w:lang w:val="fr-FR" w:bidi="fr-FR"/>
        </w:rPr>
        <w:t>’</w:t>
      </w:r>
      <w:r w:rsidRPr="00006CD6">
        <w:rPr>
          <w:rFonts w:ascii="Trebuchet MS" w:eastAsia="Trebuchet MS" w:hAnsi="Trebuchet MS" w:cs="Arial"/>
          <w:lang w:val="fr-FR" w:bidi="fr-FR"/>
        </w:rPr>
        <w:t>occupation en tant qu</w:t>
      </w:r>
      <w:r w:rsidR="00804EC4">
        <w:rPr>
          <w:rFonts w:ascii="Trebuchet MS" w:eastAsia="Trebuchet MS" w:hAnsi="Trebuchet MS" w:cs="Arial"/>
          <w:lang w:val="fr-FR" w:bidi="fr-FR"/>
        </w:rPr>
        <w:t>’</w:t>
      </w:r>
      <w:r w:rsidRPr="00006CD6">
        <w:rPr>
          <w:rFonts w:ascii="Trebuchet MS" w:eastAsia="Trebuchet MS" w:hAnsi="Trebuchet MS" w:cs="Arial"/>
          <w:lang w:val="fr-FR" w:bidi="fr-FR"/>
        </w:rPr>
        <w:t>intérimaire n</w:t>
      </w:r>
      <w:r w:rsidR="00804EC4">
        <w:rPr>
          <w:rFonts w:ascii="Trebuchet MS" w:eastAsia="Trebuchet MS" w:hAnsi="Trebuchet MS" w:cs="Arial"/>
          <w:lang w:val="fr-FR" w:bidi="fr-FR"/>
        </w:rPr>
        <w:t>’</w:t>
      </w:r>
      <w:r w:rsidRPr="00006CD6">
        <w:rPr>
          <w:rFonts w:ascii="Trebuchet MS" w:eastAsia="Trebuchet MS" w:hAnsi="Trebuchet MS" w:cs="Arial"/>
          <w:lang w:val="fr-FR" w:bidi="fr-FR"/>
        </w:rPr>
        <w:t>entre pas en ligne de compte pour le calcul au prorata de la prime de fin d</w:t>
      </w:r>
      <w:r w:rsidR="00804EC4">
        <w:rPr>
          <w:rFonts w:ascii="Trebuchet MS" w:eastAsia="Trebuchet MS" w:hAnsi="Trebuchet MS" w:cs="Arial"/>
          <w:lang w:val="fr-FR" w:bidi="fr-FR"/>
        </w:rPr>
        <w:t>’</w:t>
      </w:r>
      <w:r w:rsidRPr="00006CD6">
        <w:rPr>
          <w:rFonts w:ascii="Trebuchet MS" w:eastAsia="Trebuchet MS" w:hAnsi="Trebuchet MS" w:cs="Arial"/>
          <w:lang w:val="fr-FR" w:bidi="fr-FR"/>
        </w:rPr>
        <w:t>année en cas d</w:t>
      </w:r>
      <w:r w:rsidR="00804EC4">
        <w:rPr>
          <w:rFonts w:ascii="Trebuchet MS" w:eastAsia="Trebuchet MS" w:hAnsi="Trebuchet MS" w:cs="Arial"/>
          <w:lang w:val="fr-FR" w:bidi="fr-FR"/>
        </w:rPr>
        <w:t>’</w:t>
      </w:r>
      <w:r w:rsidRPr="00006CD6">
        <w:rPr>
          <w:rFonts w:ascii="Trebuchet MS" w:eastAsia="Trebuchet MS" w:hAnsi="Trebuchet MS" w:cs="Arial"/>
          <w:lang w:val="fr-FR" w:bidi="fr-FR"/>
        </w:rPr>
        <w:t>entrée en service/de sortie de service. Dans ce cas, seule la période d</w:t>
      </w:r>
      <w:r w:rsidR="00804EC4">
        <w:rPr>
          <w:rFonts w:ascii="Trebuchet MS" w:eastAsia="Trebuchet MS" w:hAnsi="Trebuchet MS" w:cs="Arial"/>
          <w:lang w:val="fr-FR" w:bidi="fr-FR"/>
        </w:rPr>
        <w:t>’</w:t>
      </w:r>
      <w:r w:rsidRPr="00006CD6">
        <w:rPr>
          <w:rFonts w:ascii="Trebuchet MS" w:eastAsia="Trebuchet MS" w:hAnsi="Trebuchet MS" w:cs="Arial"/>
          <w:lang w:val="fr-FR" w:bidi="fr-FR"/>
        </w:rPr>
        <w:t>occupation en tant que travailleur chez l</w:t>
      </w:r>
      <w:r w:rsidR="00804EC4">
        <w:rPr>
          <w:rFonts w:ascii="Trebuchet MS" w:eastAsia="Trebuchet MS" w:hAnsi="Trebuchet MS" w:cs="Arial"/>
          <w:lang w:val="fr-FR" w:bidi="fr-FR"/>
        </w:rPr>
        <w:t>’</w:t>
      </w:r>
      <w:r w:rsidRPr="00006CD6">
        <w:rPr>
          <w:rFonts w:ascii="Trebuchet MS" w:eastAsia="Trebuchet MS" w:hAnsi="Trebuchet MS" w:cs="Arial"/>
          <w:lang w:val="fr-FR" w:bidi="fr-FR"/>
        </w:rPr>
        <w:t>employeur est comptabilisée. Les prestations en tant qu</w:t>
      </w:r>
      <w:r w:rsidR="00804EC4">
        <w:rPr>
          <w:rFonts w:ascii="Trebuchet MS" w:eastAsia="Trebuchet MS" w:hAnsi="Trebuchet MS" w:cs="Arial"/>
          <w:lang w:val="fr-FR" w:bidi="fr-FR"/>
        </w:rPr>
        <w:t>’</w:t>
      </w:r>
      <w:r w:rsidRPr="00006CD6">
        <w:rPr>
          <w:rFonts w:ascii="Trebuchet MS" w:eastAsia="Trebuchet MS" w:hAnsi="Trebuchet MS" w:cs="Arial"/>
          <w:lang w:val="fr-FR" w:bidi="fr-FR"/>
        </w:rPr>
        <w:t>intérimaire ne comptent pas non plus pour le calcul au prorata de la prime de fin d</w:t>
      </w:r>
      <w:r w:rsidR="00804EC4">
        <w:rPr>
          <w:rFonts w:ascii="Trebuchet MS" w:eastAsia="Trebuchet MS" w:hAnsi="Trebuchet MS" w:cs="Arial"/>
          <w:lang w:val="fr-FR" w:bidi="fr-FR"/>
        </w:rPr>
        <w:t>’</w:t>
      </w:r>
      <w:r w:rsidRPr="00006CD6">
        <w:rPr>
          <w:rFonts w:ascii="Trebuchet MS" w:eastAsia="Trebuchet MS" w:hAnsi="Trebuchet MS" w:cs="Arial"/>
          <w:lang w:val="fr-FR" w:bidi="fr-FR"/>
        </w:rPr>
        <w:t>année chez l</w:t>
      </w:r>
      <w:r w:rsidR="00804EC4">
        <w:rPr>
          <w:rFonts w:ascii="Trebuchet MS" w:eastAsia="Trebuchet MS" w:hAnsi="Trebuchet MS" w:cs="Arial"/>
          <w:lang w:val="fr-FR" w:bidi="fr-FR"/>
        </w:rPr>
        <w:t>’</w:t>
      </w:r>
      <w:r w:rsidRPr="00006CD6">
        <w:rPr>
          <w:rFonts w:ascii="Trebuchet MS" w:eastAsia="Trebuchet MS" w:hAnsi="Trebuchet MS" w:cs="Arial"/>
          <w:lang w:val="fr-FR" w:bidi="fr-FR"/>
        </w:rPr>
        <w:t>employeur où la personne est ensuite entrée en service. Toutefois, les prestations en tant qu</w:t>
      </w:r>
      <w:r w:rsidR="00804EC4">
        <w:rPr>
          <w:rFonts w:ascii="Trebuchet MS" w:eastAsia="Trebuchet MS" w:hAnsi="Trebuchet MS" w:cs="Arial"/>
          <w:lang w:val="fr-FR" w:bidi="fr-FR"/>
        </w:rPr>
        <w:t>’</w:t>
      </w:r>
      <w:r w:rsidRPr="00006CD6">
        <w:rPr>
          <w:rFonts w:ascii="Trebuchet MS" w:eastAsia="Trebuchet MS" w:hAnsi="Trebuchet MS" w:cs="Arial"/>
          <w:lang w:val="fr-FR" w:bidi="fr-FR"/>
        </w:rPr>
        <w:t>intérimaire peuvent éventuellement donner droit à la prime de fin d</w:t>
      </w:r>
      <w:r w:rsidR="00804EC4">
        <w:rPr>
          <w:rFonts w:ascii="Trebuchet MS" w:eastAsia="Trebuchet MS" w:hAnsi="Trebuchet MS" w:cs="Arial"/>
          <w:lang w:val="fr-FR" w:bidi="fr-FR"/>
        </w:rPr>
        <w:t>’</w:t>
      </w:r>
      <w:r w:rsidRPr="00006CD6">
        <w:rPr>
          <w:rFonts w:ascii="Trebuchet MS" w:eastAsia="Trebuchet MS" w:hAnsi="Trebuchet MS" w:cs="Arial"/>
          <w:lang w:val="fr-FR" w:bidi="fr-FR"/>
        </w:rPr>
        <w:t>année prévue par la CP</w:t>
      </w:r>
      <w:r w:rsidR="00AE5BBC">
        <w:rPr>
          <w:rFonts w:ascii="Trebuchet MS" w:eastAsia="Trebuchet MS" w:hAnsi="Trebuchet MS" w:cs="Arial"/>
          <w:lang w:val="fr-FR" w:bidi="fr-FR"/>
        </w:rPr>
        <w:t> </w:t>
      </w:r>
      <w:r w:rsidRPr="00006CD6">
        <w:rPr>
          <w:rFonts w:ascii="Trebuchet MS" w:eastAsia="Trebuchet MS" w:hAnsi="Trebuchet MS" w:cs="Arial"/>
          <w:lang w:val="fr-FR" w:bidi="fr-FR"/>
        </w:rPr>
        <w:t>322. À cet égard, nous renvoyons à la réglementation sectorielle pertinente.</w:t>
      </w:r>
    </w:p>
    <w:p w14:paraId="24756356" w14:textId="2D0E866F" w:rsidR="00101886" w:rsidRDefault="00101886" w:rsidP="00133C75">
      <w:pPr>
        <w:spacing w:after="0"/>
        <w:jc w:val="both"/>
        <w:rPr>
          <w:rFonts w:ascii="Trebuchet MS" w:hAnsi="Trebuchet MS" w:cs="Arial"/>
          <w:lang w:val="fr-BE"/>
        </w:rPr>
      </w:pPr>
    </w:p>
    <w:p w14:paraId="13DA184B" w14:textId="77777777" w:rsidR="00133C75" w:rsidRDefault="00133C75" w:rsidP="00133C75">
      <w:pPr>
        <w:spacing w:after="0"/>
        <w:jc w:val="both"/>
        <w:rPr>
          <w:rFonts w:ascii="Trebuchet MS" w:hAnsi="Trebuchet MS" w:cs="Arial"/>
          <w:lang w:val="fr-BE"/>
        </w:rPr>
      </w:pPr>
    </w:p>
    <w:p w14:paraId="78FB8B67" w14:textId="1FD9418D" w:rsidR="003155A6" w:rsidRPr="00CE6B73" w:rsidRDefault="00554CC3" w:rsidP="00101886">
      <w:pPr>
        <w:pStyle w:val="ListParagraph"/>
        <w:tabs>
          <w:tab w:val="left" w:pos="567"/>
        </w:tabs>
        <w:ind w:left="0"/>
        <w:rPr>
          <w:rFonts w:ascii="Arial" w:hAnsi="Arial" w:cs="Arial"/>
          <w:b/>
          <w:caps/>
          <w:sz w:val="24"/>
          <w:szCs w:val="24"/>
          <w:lang w:val="fr-BE"/>
        </w:rPr>
      </w:pPr>
      <w:r>
        <w:rPr>
          <w:rFonts w:ascii="Arial" w:eastAsia="Arial" w:hAnsi="Arial" w:cs="Arial"/>
          <w:b/>
          <w:sz w:val="24"/>
          <w:szCs w:val="24"/>
          <w:lang w:val="fr-FR" w:bidi="fr-FR"/>
        </w:rPr>
        <w:t>III.</w:t>
      </w:r>
      <w:r w:rsidR="00951B50">
        <w:rPr>
          <w:rFonts w:ascii="Arial" w:eastAsia="Arial" w:hAnsi="Arial" w:cs="Arial"/>
          <w:b/>
          <w:sz w:val="24"/>
          <w:szCs w:val="24"/>
          <w:lang w:val="fr-FR" w:bidi="fr-FR"/>
        </w:rPr>
        <w:tab/>
      </w:r>
      <w:r>
        <w:rPr>
          <w:rFonts w:ascii="Arial" w:eastAsia="Arial" w:hAnsi="Arial" w:cs="Arial"/>
          <w:b/>
          <w:sz w:val="24"/>
          <w:szCs w:val="24"/>
          <w:lang w:val="fr-FR" w:bidi="fr-FR"/>
        </w:rPr>
        <w:t>INTERVENTION DANS LES FRAIS DE TRANSPORT</w:t>
      </w:r>
    </w:p>
    <w:p w14:paraId="651FF789" w14:textId="43A0F861" w:rsidR="003155A6" w:rsidRPr="00CE6B73" w:rsidRDefault="0096103F" w:rsidP="00B1569C">
      <w:pPr>
        <w:jc w:val="both"/>
        <w:rPr>
          <w:rFonts w:ascii="Trebuchet MS" w:hAnsi="Trebuchet MS" w:cs="Arial"/>
          <w:i/>
          <w:iCs/>
          <w:lang w:val="fr-BE"/>
        </w:rPr>
      </w:pPr>
      <w:r>
        <w:rPr>
          <w:rFonts w:ascii="Trebuchet MS" w:eastAsia="Trebuchet MS" w:hAnsi="Trebuchet MS" w:cs="Arial"/>
          <w:i/>
          <w:lang w:val="fr-FR" w:bidi="fr-FR"/>
        </w:rPr>
        <w:t xml:space="preserve">CCT du 18 novembre 2021 </w:t>
      </w:r>
      <w:r w:rsidR="00F802E5">
        <w:rPr>
          <w:rFonts w:ascii="Trebuchet MS" w:eastAsia="Trebuchet MS" w:hAnsi="Trebuchet MS" w:cs="Arial"/>
          <w:i/>
          <w:lang w:val="fr-FR" w:bidi="fr-FR"/>
        </w:rPr>
        <w:t>conclue</w:t>
      </w:r>
      <w:r w:rsidR="002755A7">
        <w:rPr>
          <w:rFonts w:ascii="Trebuchet MS" w:eastAsia="Trebuchet MS" w:hAnsi="Trebuchet MS" w:cs="Arial"/>
          <w:i/>
          <w:lang w:val="fr-FR" w:bidi="fr-FR"/>
        </w:rPr>
        <w:t xml:space="preserve"> au sein de la commission paritaire auxiliaire pour les employés </w:t>
      </w:r>
      <w:r>
        <w:rPr>
          <w:rFonts w:ascii="Trebuchet MS" w:eastAsia="Trebuchet MS" w:hAnsi="Trebuchet MS" w:cs="Arial"/>
          <w:i/>
          <w:lang w:val="fr-FR" w:bidi="fr-FR"/>
        </w:rPr>
        <w:t>concernant l</w:t>
      </w:r>
      <w:r w:rsidR="00804EC4">
        <w:rPr>
          <w:rFonts w:ascii="Trebuchet MS" w:eastAsia="Trebuchet MS" w:hAnsi="Trebuchet MS" w:cs="Arial"/>
          <w:i/>
          <w:lang w:val="fr-FR" w:bidi="fr-FR"/>
        </w:rPr>
        <w:t>’</w:t>
      </w:r>
      <w:r>
        <w:rPr>
          <w:rFonts w:ascii="Trebuchet MS" w:eastAsia="Trebuchet MS" w:hAnsi="Trebuchet MS" w:cs="Arial"/>
          <w:i/>
          <w:lang w:val="fr-FR" w:bidi="fr-FR"/>
        </w:rPr>
        <w:t>intervention dans les frais de transport</w:t>
      </w:r>
    </w:p>
    <w:p w14:paraId="16682C32" w14:textId="77777777" w:rsidR="003155A6" w:rsidRPr="00CE6B73" w:rsidRDefault="003155A6" w:rsidP="00B1569C">
      <w:pPr>
        <w:jc w:val="both"/>
        <w:rPr>
          <w:rFonts w:ascii="Trebuchet MS" w:hAnsi="Trebuchet MS" w:cs="Arial"/>
          <w:lang w:val="fr-BE"/>
        </w:rPr>
      </w:pPr>
      <w:r w:rsidRPr="003155A6">
        <w:rPr>
          <w:rFonts w:ascii="Trebuchet MS" w:eastAsia="Trebuchet MS" w:hAnsi="Trebuchet MS" w:cs="Arial"/>
          <w:lang w:val="fr-FR" w:bidi="fr-FR"/>
        </w:rPr>
        <w:t>Nous nous attardons sur les deux changements et pour le reste, nous renvoyons à notre précédente circulaire de juillet 2019.</w:t>
      </w:r>
    </w:p>
    <w:p w14:paraId="35744372" w14:textId="23F1C3AC" w:rsidR="003155A6" w:rsidRPr="00CE6B73" w:rsidRDefault="003155A6" w:rsidP="00101886">
      <w:pPr>
        <w:tabs>
          <w:tab w:val="left" w:pos="567"/>
        </w:tabs>
        <w:spacing w:before="240"/>
        <w:jc w:val="both"/>
        <w:rPr>
          <w:rFonts w:ascii="Trebuchet MS" w:hAnsi="Trebuchet MS" w:cs="Arial"/>
          <w:b/>
          <w:bCs/>
          <w:u w:val="single"/>
          <w:lang w:val="fr-BE"/>
        </w:rPr>
      </w:pPr>
      <w:r w:rsidRPr="00101886">
        <w:rPr>
          <w:rFonts w:ascii="Trebuchet MS" w:eastAsia="Trebuchet MS" w:hAnsi="Trebuchet MS" w:cs="Arial"/>
          <w:b/>
          <w:lang w:val="fr-FR" w:bidi="fr-FR"/>
        </w:rPr>
        <w:t xml:space="preserve">1. </w:t>
      </w:r>
      <w:r w:rsidR="00101886" w:rsidRPr="00101886">
        <w:rPr>
          <w:rFonts w:ascii="Trebuchet MS" w:eastAsia="Trebuchet MS" w:hAnsi="Trebuchet MS" w:cs="Arial"/>
          <w:b/>
          <w:lang w:val="fr-FR" w:bidi="fr-FR"/>
        </w:rPr>
        <w:tab/>
      </w:r>
      <w:r w:rsidRPr="003B4299">
        <w:rPr>
          <w:rFonts w:ascii="Trebuchet MS" w:eastAsia="Trebuchet MS" w:hAnsi="Trebuchet MS" w:cs="Arial"/>
          <w:b/>
          <w:u w:val="single"/>
          <w:lang w:val="fr-FR" w:bidi="fr-FR"/>
        </w:rPr>
        <w:t>Indemnité vélo</w:t>
      </w:r>
    </w:p>
    <w:p w14:paraId="2F24D4D3" w14:textId="36893E66" w:rsidR="003155A6" w:rsidRDefault="003155A6" w:rsidP="00B1569C">
      <w:pPr>
        <w:jc w:val="both"/>
        <w:rPr>
          <w:rFonts w:ascii="Trebuchet MS" w:eastAsia="Trebuchet MS" w:hAnsi="Trebuchet MS" w:cs="Arial"/>
          <w:lang w:val="fr-FR" w:bidi="fr-FR"/>
        </w:rPr>
      </w:pPr>
      <w:r w:rsidRPr="003155A6">
        <w:rPr>
          <w:rFonts w:ascii="Trebuchet MS" w:eastAsia="Trebuchet MS" w:hAnsi="Trebuchet MS" w:cs="Arial"/>
          <w:lang w:val="fr-FR" w:bidi="fr-FR"/>
        </w:rPr>
        <w:t>À partir du 1</w:t>
      </w:r>
      <w:r w:rsidRPr="003155A6">
        <w:rPr>
          <w:rFonts w:ascii="Trebuchet MS" w:eastAsia="Trebuchet MS" w:hAnsi="Trebuchet MS" w:cs="Arial"/>
          <w:vertAlign w:val="superscript"/>
          <w:lang w:val="fr-FR" w:bidi="fr-FR"/>
        </w:rPr>
        <w:t>er</w:t>
      </w:r>
      <w:r w:rsidRPr="003155A6">
        <w:rPr>
          <w:rFonts w:ascii="Trebuchet MS" w:eastAsia="Trebuchet MS" w:hAnsi="Trebuchet MS" w:cs="Arial"/>
          <w:lang w:val="fr-FR" w:bidi="fr-FR"/>
        </w:rPr>
        <w:t xml:space="preserve"> juillet 2022, l</w:t>
      </w:r>
      <w:r w:rsidR="00804EC4">
        <w:rPr>
          <w:rFonts w:ascii="Trebuchet MS" w:eastAsia="Trebuchet MS" w:hAnsi="Trebuchet MS" w:cs="Arial"/>
          <w:lang w:val="fr-FR" w:bidi="fr-FR"/>
        </w:rPr>
        <w:t>’</w:t>
      </w:r>
      <w:r w:rsidRPr="003155A6">
        <w:rPr>
          <w:rFonts w:ascii="Trebuchet MS" w:eastAsia="Trebuchet MS" w:hAnsi="Trebuchet MS" w:cs="Arial"/>
          <w:lang w:val="fr-FR" w:bidi="fr-FR"/>
        </w:rPr>
        <w:t>indemnité vélo versée par l</w:t>
      </w:r>
      <w:r w:rsidR="00804EC4">
        <w:rPr>
          <w:rFonts w:ascii="Trebuchet MS" w:eastAsia="Trebuchet MS" w:hAnsi="Trebuchet MS" w:cs="Arial"/>
          <w:lang w:val="fr-FR" w:bidi="fr-FR"/>
        </w:rPr>
        <w:t>’</w:t>
      </w:r>
      <w:r w:rsidRPr="003155A6">
        <w:rPr>
          <w:rFonts w:ascii="Trebuchet MS" w:eastAsia="Trebuchet MS" w:hAnsi="Trebuchet MS" w:cs="Arial"/>
          <w:lang w:val="fr-FR" w:bidi="fr-FR"/>
        </w:rPr>
        <w:t xml:space="preserve">employeur aux </w:t>
      </w:r>
      <w:r w:rsidR="00AE5BBC">
        <w:rPr>
          <w:rFonts w:ascii="Trebuchet MS" w:eastAsia="Trebuchet MS" w:hAnsi="Trebuchet MS" w:cs="Arial"/>
          <w:lang w:val="fr-FR" w:bidi="fr-FR"/>
        </w:rPr>
        <w:t>employés</w:t>
      </w:r>
      <w:r w:rsidRPr="003155A6">
        <w:rPr>
          <w:rFonts w:ascii="Trebuchet MS" w:eastAsia="Trebuchet MS" w:hAnsi="Trebuchet MS" w:cs="Arial"/>
          <w:lang w:val="fr-FR" w:bidi="fr-FR"/>
        </w:rPr>
        <w:t xml:space="preserve"> qui utilisent régulièrement un vélo pour se déplacer entre leur </w:t>
      </w:r>
      <w:r w:rsidR="001D5410">
        <w:rPr>
          <w:rFonts w:ascii="Trebuchet MS" w:eastAsia="Trebuchet MS" w:hAnsi="Trebuchet MS" w:cs="Arial"/>
          <w:lang w:val="fr-FR" w:bidi="fr-FR"/>
        </w:rPr>
        <w:t>domicile</w:t>
      </w:r>
      <w:r w:rsidRPr="003155A6">
        <w:rPr>
          <w:rFonts w:ascii="Trebuchet MS" w:eastAsia="Trebuchet MS" w:hAnsi="Trebuchet MS" w:cs="Arial"/>
          <w:lang w:val="fr-FR" w:bidi="fr-FR"/>
        </w:rPr>
        <w:t xml:space="preserve"> et leur lieu de travail passera de 0,10</w:t>
      </w:r>
      <w:r w:rsidR="00AE5BBC">
        <w:rPr>
          <w:rFonts w:ascii="Trebuchet MS" w:eastAsia="Trebuchet MS" w:hAnsi="Trebuchet MS" w:cs="Arial"/>
          <w:lang w:val="fr-FR" w:bidi="fr-FR"/>
        </w:rPr>
        <w:t> </w:t>
      </w:r>
      <w:r w:rsidR="006640B0">
        <w:rPr>
          <w:rFonts w:ascii="Trebuchet MS" w:eastAsia="Trebuchet MS" w:hAnsi="Trebuchet MS" w:cs="Arial"/>
          <w:lang w:val="fr-FR" w:bidi="fr-FR"/>
        </w:rPr>
        <w:t>EUR</w:t>
      </w:r>
      <w:r w:rsidRPr="003155A6">
        <w:rPr>
          <w:rFonts w:ascii="Trebuchet MS" w:eastAsia="Trebuchet MS" w:hAnsi="Trebuchet MS" w:cs="Arial"/>
          <w:lang w:val="fr-FR" w:bidi="fr-FR"/>
        </w:rPr>
        <w:t xml:space="preserve"> à 0,20</w:t>
      </w:r>
      <w:r w:rsidR="00AE5BBC">
        <w:rPr>
          <w:rFonts w:ascii="Trebuchet MS" w:eastAsia="Trebuchet MS" w:hAnsi="Trebuchet MS" w:cs="Arial"/>
          <w:lang w:val="fr-FR" w:bidi="fr-FR"/>
        </w:rPr>
        <w:t> </w:t>
      </w:r>
      <w:r w:rsidR="006640B0">
        <w:rPr>
          <w:rFonts w:ascii="Trebuchet MS" w:eastAsia="Trebuchet MS" w:hAnsi="Trebuchet MS" w:cs="Arial"/>
          <w:lang w:val="fr-FR" w:bidi="fr-FR"/>
        </w:rPr>
        <w:t>EUR</w:t>
      </w:r>
      <w:r w:rsidRPr="003155A6">
        <w:rPr>
          <w:rFonts w:ascii="Trebuchet MS" w:eastAsia="Trebuchet MS" w:hAnsi="Trebuchet MS" w:cs="Arial"/>
          <w:lang w:val="fr-FR" w:bidi="fr-FR"/>
        </w:rPr>
        <w:t xml:space="preserve"> par kilomètre effectivement parcouru à vélo, avec un maximum de 8</w:t>
      </w:r>
      <w:r w:rsidR="00AE5BBC">
        <w:rPr>
          <w:rFonts w:ascii="Trebuchet MS" w:eastAsia="Trebuchet MS" w:hAnsi="Trebuchet MS" w:cs="Arial"/>
          <w:lang w:val="fr-FR" w:bidi="fr-FR"/>
        </w:rPr>
        <w:t> </w:t>
      </w:r>
      <w:r w:rsidR="006640B0">
        <w:rPr>
          <w:rFonts w:ascii="Trebuchet MS" w:eastAsia="Trebuchet MS" w:hAnsi="Trebuchet MS" w:cs="Arial"/>
          <w:lang w:val="fr-FR" w:bidi="fr-FR"/>
        </w:rPr>
        <w:t>EUR</w:t>
      </w:r>
      <w:r w:rsidRPr="003155A6">
        <w:rPr>
          <w:rFonts w:ascii="Trebuchet MS" w:eastAsia="Trebuchet MS" w:hAnsi="Trebuchet MS" w:cs="Arial"/>
          <w:lang w:val="fr-FR" w:bidi="fr-FR"/>
        </w:rPr>
        <w:t xml:space="preserve"> (40</w:t>
      </w:r>
      <w:r w:rsidR="00AE5BBC">
        <w:rPr>
          <w:rFonts w:ascii="Trebuchet MS" w:eastAsia="Trebuchet MS" w:hAnsi="Trebuchet MS" w:cs="Arial"/>
          <w:lang w:val="fr-FR" w:bidi="fr-FR"/>
        </w:rPr>
        <w:t> </w:t>
      </w:r>
      <w:r w:rsidRPr="003155A6">
        <w:rPr>
          <w:rFonts w:ascii="Trebuchet MS" w:eastAsia="Trebuchet MS" w:hAnsi="Trebuchet MS" w:cs="Arial"/>
          <w:lang w:val="fr-FR" w:bidi="fr-FR"/>
        </w:rPr>
        <w:t>km aller-retour maximum, soit 20</w:t>
      </w:r>
      <w:r w:rsidR="00AE5BBC">
        <w:rPr>
          <w:rFonts w:ascii="Trebuchet MS" w:eastAsia="Trebuchet MS" w:hAnsi="Trebuchet MS" w:cs="Arial"/>
          <w:lang w:val="fr-FR" w:bidi="fr-FR"/>
        </w:rPr>
        <w:t> </w:t>
      </w:r>
      <w:r w:rsidRPr="003155A6">
        <w:rPr>
          <w:rFonts w:ascii="Trebuchet MS" w:eastAsia="Trebuchet MS" w:hAnsi="Trebuchet MS" w:cs="Arial"/>
          <w:lang w:val="fr-FR" w:bidi="fr-FR"/>
        </w:rPr>
        <w:t xml:space="preserve">km maximum de distance domicile-travail) par jour de travail. </w:t>
      </w:r>
    </w:p>
    <w:p w14:paraId="4A2B93D7" w14:textId="77777777" w:rsidR="00101886" w:rsidRPr="00CE6B73" w:rsidRDefault="00101886" w:rsidP="00B13694">
      <w:pPr>
        <w:spacing w:after="0"/>
        <w:jc w:val="both"/>
        <w:rPr>
          <w:rFonts w:ascii="Trebuchet MS" w:hAnsi="Trebuchet MS" w:cs="Arial"/>
          <w:lang w:val="fr-BE"/>
        </w:rPr>
      </w:pPr>
    </w:p>
    <w:p w14:paraId="33056ACF" w14:textId="0CEC6126" w:rsidR="003155A6" w:rsidRPr="006640B0" w:rsidRDefault="003155A6" w:rsidP="00101886">
      <w:pPr>
        <w:tabs>
          <w:tab w:val="left" w:pos="567"/>
        </w:tabs>
        <w:jc w:val="both"/>
        <w:rPr>
          <w:rFonts w:ascii="Trebuchet MS" w:hAnsi="Trebuchet MS" w:cs="Arial"/>
          <w:b/>
          <w:bCs/>
          <w:u w:val="single"/>
          <w:lang w:val="fr-BE"/>
        </w:rPr>
      </w:pPr>
      <w:r w:rsidRPr="00101886">
        <w:rPr>
          <w:rFonts w:ascii="Trebuchet MS" w:eastAsia="Trebuchet MS" w:hAnsi="Trebuchet MS" w:cs="Arial"/>
          <w:b/>
          <w:lang w:val="fr-FR" w:bidi="fr-FR"/>
        </w:rPr>
        <w:t xml:space="preserve">2. </w:t>
      </w:r>
      <w:r w:rsidR="00101886" w:rsidRPr="00101886">
        <w:rPr>
          <w:rFonts w:ascii="Trebuchet MS" w:eastAsia="Trebuchet MS" w:hAnsi="Trebuchet MS" w:cs="Arial"/>
          <w:b/>
          <w:lang w:val="fr-FR" w:bidi="fr-FR"/>
        </w:rPr>
        <w:tab/>
      </w:r>
      <w:r w:rsidRPr="006640B0">
        <w:rPr>
          <w:rFonts w:ascii="Trebuchet MS" w:eastAsia="Trebuchet MS" w:hAnsi="Trebuchet MS" w:cs="Arial"/>
          <w:b/>
          <w:u w:val="single"/>
          <w:lang w:val="fr-FR" w:bidi="fr-FR"/>
        </w:rPr>
        <w:t>Transport privé</w:t>
      </w:r>
    </w:p>
    <w:p w14:paraId="71DF5DF7" w14:textId="1C6B6D3E" w:rsidR="003155A6" w:rsidRDefault="003155A6" w:rsidP="006D5A73">
      <w:pPr>
        <w:spacing w:after="0"/>
        <w:jc w:val="both"/>
        <w:rPr>
          <w:rFonts w:ascii="Trebuchet MS" w:eastAsia="Trebuchet MS" w:hAnsi="Trebuchet MS" w:cs="Arial"/>
          <w:lang w:val="fr-FR" w:bidi="fr-FR"/>
        </w:rPr>
      </w:pPr>
      <w:r w:rsidRPr="006640B0">
        <w:rPr>
          <w:rFonts w:ascii="Trebuchet MS" w:eastAsia="Trebuchet MS" w:hAnsi="Trebuchet MS" w:cs="Arial"/>
          <w:lang w:val="fr-FR" w:bidi="fr-FR"/>
        </w:rPr>
        <w:t>À partir du 1</w:t>
      </w:r>
      <w:r w:rsidRPr="006640B0">
        <w:rPr>
          <w:rFonts w:ascii="Trebuchet MS" w:eastAsia="Trebuchet MS" w:hAnsi="Trebuchet MS" w:cs="Arial"/>
          <w:vertAlign w:val="superscript"/>
          <w:lang w:val="fr-FR" w:bidi="fr-FR"/>
        </w:rPr>
        <w:t xml:space="preserve">er </w:t>
      </w:r>
      <w:r w:rsidRPr="006640B0">
        <w:rPr>
          <w:rFonts w:ascii="Trebuchet MS" w:eastAsia="Trebuchet MS" w:hAnsi="Trebuchet MS" w:cs="Arial"/>
          <w:lang w:val="fr-FR" w:bidi="fr-FR"/>
        </w:rPr>
        <w:t>janvier 2022, le montant du plafond salarial du salaire brut annuel pour l</w:t>
      </w:r>
      <w:r w:rsidR="00804EC4">
        <w:rPr>
          <w:rFonts w:ascii="Trebuchet MS" w:eastAsia="Trebuchet MS" w:hAnsi="Trebuchet MS" w:cs="Arial"/>
          <w:lang w:val="fr-FR" w:bidi="fr-FR"/>
        </w:rPr>
        <w:t>’</w:t>
      </w:r>
      <w:r w:rsidRPr="006640B0">
        <w:rPr>
          <w:rFonts w:ascii="Trebuchet MS" w:eastAsia="Trebuchet MS" w:hAnsi="Trebuchet MS" w:cs="Arial"/>
          <w:lang w:val="fr-FR" w:bidi="fr-FR"/>
        </w:rPr>
        <w:t>intervention dans les frais de transport privé sera relevé de 27</w:t>
      </w:r>
      <w:r w:rsidR="00166B0E">
        <w:rPr>
          <w:rFonts w:ascii="Trebuchet MS" w:eastAsia="Trebuchet MS" w:hAnsi="Trebuchet MS" w:cs="Arial"/>
          <w:lang w:val="fr-FR" w:bidi="fr-FR"/>
        </w:rPr>
        <w:t>.</w:t>
      </w:r>
      <w:r w:rsidRPr="006640B0">
        <w:rPr>
          <w:rFonts w:ascii="Trebuchet MS" w:eastAsia="Trebuchet MS" w:hAnsi="Trebuchet MS" w:cs="Arial"/>
          <w:lang w:val="fr-FR" w:bidi="fr-FR"/>
        </w:rPr>
        <w:t>750 EUR à 29</w:t>
      </w:r>
      <w:r w:rsidR="00166B0E">
        <w:rPr>
          <w:rFonts w:ascii="Trebuchet MS" w:eastAsia="Trebuchet MS" w:hAnsi="Trebuchet MS" w:cs="Arial"/>
          <w:lang w:val="fr-FR" w:bidi="fr-FR"/>
        </w:rPr>
        <w:t>.</w:t>
      </w:r>
      <w:r w:rsidRPr="006640B0">
        <w:rPr>
          <w:rFonts w:ascii="Trebuchet MS" w:eastAsia="Trebuchet MS" w:hAnsi="Trebuchet MS" w:cs="Arial"/>
          <w:lang w:val="fr-FR" w:bidi="fr-FR"/>
        </w:rPr>
        <w:t>680 EUR afin de rattraper l</w:t>
      </w:r>
      <w:r w:rsidR="00804EC4">
        <w:rPr>
          <w:rFonts w:ascii="Trebuchet MS" w:eastAsia="Trebuchet MS" w:hAnsi="Trebuchet MS" w:cs="Arial"/>
          <w:lang w:val="fr-FR" w:bidi="fr-FR"/>
        </w:rPr>
        <w:t>’</w:t>
      </w:r>
      <w:r w:rsidRPr="006640B0">
        <w:rPr>
          <w:rFonts w:ascii="Trebuchet MS" w:eastAsia="Trebuchet MS" w:hAnsi="Trebuchet MS" w:cs="Arial"/>
          <w:lang w:val="fr-FR" w:bidi="fr-FR"/>
        </w:rPr>
        <w:t>indexation non appliquée ces dernières années.</w:t>
      </w:r>
      <w:r w:rsidRPr="003155A6">
        <w:rPr>
          <w:rFonts w:ascii="Trebuchet MS" w:eastAsia="Trebuchet MS" w:hAnsi="Trebuchet MS" w:cs="Arial"/>
          <w:lang w:val="fr-FR" w:bidi="fr-FR"/>
        </w:rPr>
        <w:t xml:space="preserve"> </w:t>
      </w:r>
    </w:p>
    <w:p w14:paraId="69A6B8F9" w14:textId="6357A31A" w:rsidR="00C423DA" w:rsidRDefault="00C423DA" w:rsidP="00101886">
      <w:pPr>
        <w:spacing w:after="0"/>
        <w:jc w:val="both"/>
        <w:rPr>
          <w:rFonts w:ascii="Trebuchet MS" w:hAnsi="Trebuchet MS" w:cs="Arial"/>
          <w:lang w:val="fr-BE"/>
        </w:rPr>
      </w:pPr>
    </w:p>
    <w:p w14:paraId="01F37917" w14:textId="77777777" w:rsidR="007F2BF6" w:rsidRDefault="007F2BF6" w:rsidP="00101886">
      <w:pPr>
        <w:spacing w:after="0"/>
        <w:jc w:val="both"/>
        <w:rPr>
          <w:rFonts w:ascii="Trebuchet MS" w:hAnsi="Trebuchet MS" w:cs="Arial"/>
          <w:lang w:val="fr-BE"/>
        </w:rPr>
      </w:pPr>
    </w:p>
    <w:p w14:paraId="628BEBA2" w14:textId="77777777" w:rsidR="007F2BF6" w:rsidRDefault="007F2BF6" w:rsidP="00101886">
      <w:pPr>
        <w:spacing w:after="0"/>
        <w:jc w:val="both"/>
        <w:rPr>
          <w:rFonts w:ascii="Trebuchet MS" w:hAnsi="Trebuchet MS" w:cs="Arial"/>
          <w:lang w:val="fr-BE"/>
        </w:rPr>
      </w:pPr>
    </w:p>
    <w:p w14:paraId="7DA1653E" w14:textId="77777777" w:rsidR="007F2BF6" w:rsidRDefault="007F2BF6" w:rsidP="00101886">
      <w:pPr>
        <w:spacing w:after="0"/>
        <w:jc w:val="both"/>
        <w:rPr>
          <w:rFonts w:ascii="Trebuchet MS" w:hAnsi="Trebuchet MS" w:cs="Arial"/>
          <w:lang w:val="fr-BE"/>
        </w:rPr>
      </w:pPr>
    </w:p>
    <w:p w14:paraId="6730A432" w14:textId="77777777" w:rsidR="007F2BF6" w:rsidRDefault="007F2BF6" w:rsidP="00101886">
      <w:pPr>
        <w:spacing w:after="0"/>
        <w:jc w:val="both"/>
        <w:rPr>
          <w:rFonts w:ascii="Trebuchet MS" w:hAnsi="Trebuchet MS" w:cs="Arial"/>
          <w:lang w:val="fr-BE"/>
        </w:rPr>
      </w:pPr>
    </w:p>
    <w:p w14:paraId="34191468" w14:textId="77777777" w:rsidR="00101886" w:rsidRPr="00CE6B73" w:rsidRDefault="00101886" w:rsidP="00101886">
      <w:pPr>
        <w:spacing w:after="0"/>
        <w:jc w:val="both"/>
        <w:rPr>
          <w:rFonts w:ascii="Trebuchet MS" w:hAnsi="Trebuchet MS" w:cs="Arial"/>
          <w:lang w:val="fr-BE"/>
        </w:rPr>
      </w:pPr>
    </w:p>
    <w:p w14:paraId="1BF91550" w14:textId="0C3AFA3A" w:rsidR="00CC35DF" w:rsidRPr="00CE6B73" w:rsidRDefault="00CC35DF" w:rsidP="00B1569C">
      <w:pPr>
        <w:pStyle w:val="ListParagraph"/>
        <w:ind w:left="0"/>
        <w:jc w:val="both"/>
        <w:rPr>
          <w:rFonts w:ascii="Arial" w:hAnsi="Arial" w:cs="Arial"/>
          <w:b/>
          <w:caps/>
          <w:sz w:val="24"/>
          <w:szCs w:val="24"/>
          <w:lang w:val="fr-BE"/>
        </w:rPr>
      </w:pPr>
      <w:r w:rsidRPr="00A73FBC">
        <w:rPr>
          <w:rFonts w:ascii="Arial" w:eastAsia="Arial" w:hAnsi="Arial" w:cs="Arial"/>
          <w:b/>
          <w:sz w:val="24"/>
          <w:szCs w:val="24"/>
          <w:lang w:val="fr-FR" w:bidi="fr-FR"/>
        </w:rPr>
        <w:t>IV.</w:t>
      </w:r>
      <w:r w:rsidR="00101886">
        <w:rPr>
          <w:rFonts w:ascii="Arial" w:eastAsia="Arial" w:hAnsi="Arial" w:cs="Arial"/>
          <w:b/>
          <w:sz w:val="24"/>
          <w:szCs w:val="24"/>
          <w:lang w:val="fr-FR" w:bidi="fr-FR"/>
        </w:rPr>
        <w:tab/>
      </w:r>
      <w:r w:rsidRPr="00A73FBC">
        <w:rPr>
          <w:rFonts w:ascii="Arial" w:eastAsia="Arial" w:hAnsi="Arial" w:cs="Arial"/>
          <w:b/>
          <w:sz w:val="24"/>
          <w:szCs w:val="24"/>
          <w:lang w:val="fr-FR" w:bidi="fr-FR"/>
        </w:rPr>
        <w:t>FORMATION</w:t>
      </w:r>
    </w:p>
    <w:p w14:paraId="0AA85401" w14:textId="372784B9" w:rsidR="00CC35DF" w:rsidRPr="003A41AC" w:rsidRDefault="0096103F" w:rsidP="00B1569C">
      <w:pPr>
        <w:jc w:val="both"/>
        <w:rPr>
          <w:rFonts w:ascii="Trebuchet MS" w:hAnsi="Trebuchet MS" w:cs="Arial"/>
          <w:i/>
          <w:iCs/>
          <w:lang w:val="fr-BE"/>
        </w:rPr>
      </w:pPr>
      <w:r w:rsidRPr="003A41AC">
        <w:rPr>
          <w:rFonts w:ascii="Trebuchet MS" w:eastAsia="Trebuchet MS" w:hAnsi="Trebuchet MS" w:cs="Arial"/>
          <w:i/>
          <w:iCs/>
          <w:lang w:val="fr-FR" w:bidi="fr-FR"/>
        </w:rPr>
        <w:t xml:space="preserve">CCT du </w:t>
      </w:r>
      <w:r w:rsidR="00AE5BBC" w:rsidRPr="003A41AC">
        <w:rPr>
          <w:rFonts w:ascii="Trebuchet MS" w:eastAsia="Trebuchet MS" w:hAnsi="Trebuchet MS" w:cs="Arial"/>
          <w:i/>
          <w:iCs/>
          <w:lang w:val="fr-FR" w:bidi="fr-FR"/>
        </w:rPr>
        <w:t>18 novembre 2021</w:t>
      </w:r>
      <w:r w:rsidRPr="003A41AC">
        <w:rPr>
          <w:rFonts w:ascii="Trebuchet MS" w:eastAsia="Trebuchet MS" w:hAnsi="Trebuchet MS" w:cs="Arial"/>
          <w:i/>
          <w:iCs/>
          <w:lang w:val="fr-FR" w:bidi="fr-FR"/>
        </w:rPr>
        <w:t xml:space="preserve"> </w:t>
      </w:r>
      <w:r w:rsidR="003A41AC">
        <w:rPr>
          <w:rFonts w:ascii="Trebuchet MS" w:eastAsia="Trebuchet MS" w:hAnsi="Trebuchet MS" w:cs="Arial"/>
          <w:i/>
          <w:iCs/>
          <w:lang w:val="fr-FR" w:bidi="fr-FR"/>
        </w:rPr>
        <w:t xml:space="preserve">conclue au sein de la commission paritaire auxiliaire pour les employés </w:t>
      </w:r>
      <w:r w:rsidRPr="003A41AC">
        <w:rPr>
          <w:rFonts w:ascii="Trebuchet MS" w:eastAsia="Trebuchet MS" w:hAnsi="Trebuchet MS" w:cs="Arial"/>
          <w:i/>
          <w:iCs/>
          <w:lang w:val="fr-FR" w:bidi="fr-FR"/>
        </w:rPr>
        <w:t>concernant la formation</w:t>
      </w:r>
    </w:p>
    <w:p w14:paraId="2A552F16" w14:textId="5E0D0B1C" w:rsidR="00CC35DF" w:rsidRPr="00CE6B73" w:rsidRDefault="00CC35DF" w:rsidP="00B1569C">
      <w:pPr>
        <w:jc w:val="both"/>
        <w:rPr>
          <w:rFonts w:ascii="Trebuchet MS" w:hAnsi="Trebuchet MS" w:cs="Arial"/>
          <w:lang w:val="fr-BE"/>
        </w:rPr>
      </w:pPr>
      <w:r w:rsidRPr="00CC35DF">
        <w:rPr>
          <w:rFonts w:ascii="Trebuchet MS" w:eastAsia="Trebuchet MS" w:hAnsi="Trebuchet MS" w:cs="Arial"/>
          <w:lang w:val="fr-FR" w:bidi="fr-FR"/>
        </w:rPr>
        <w:t>Sous l</w:t>
      </w:r>
      <w:r w:rsidR="00804EC4">
        <w:rPr>
          <w:rFonts w:ascii="Trebuchet MS" w:eastAsia="Trebuchet MS" w:hAnsi="Trebuchet MS" w:cs="Arial"/>
          <w:lang w:val="fr-FR" w:bidi="fr-FR"/>
        </w:rPr>
        <w:t>’</w:t>
      </w:r>
      <w:r w:rsidRPr="00CC35DF">
        <w:rPr>
          <w:rFonts w:ascii="Trebuchet MS" w:eastAsia="Trebuchet MS" w:hAnsi="Trebuchet MS" w:cs="Arial"/>
          <w:lang w:val="fr-FR" w:bidi="fr-FR"/>
        </w:rPr>
        <w:t>impulsion de la loi du 5 mars 20</w:t>
      </w:r>
      <w:r w:rsidR="00D93847">
        <w:rPr>
          <w:rFonts w:ascii="Trebuchet MS" w:eastAsia="Trebuchet MS" w:hAnsi="Trebuchet MS" w:cs="Arial"/>
          <w:lang w:val="fr-FR" w:bidi="fr-FR"/>
        </w:rPr>
        <w:t>17</w:t>
      </w:r>
      <w:r w:rsidRPr="00CC35DF">
        <w:rPr>
          <w:rFonts w:ascii="Trebuchet MS" w:eastAsia="Trebuchet MS" w:hAnsi="Trebuchet MS" w:cs="Arial"/>
          <w:lang w:val="fr-FR" w:bidi="fr-FR"/>
        </w:rPr>
        <w:t xml:space="preserve"> concernant le travail faisable et maniable, dite «</w:t>
      </w:r>
      <w:r w:rsidR="00DE5CE3">
        <w:rPr>
          <w:rFonts w:ascii="Arial" w:eastAsia="Trebuchet MS" w:hAnsi="Arial" w:cs="Arial"/>
          <w:lang w:val="fr-FR" w:bidi="fr-FR"/>
        </w:rPr>
        <w:t> </w:t>
      </w:r>
      <w:r w:rsidRPr="00CC35DF">
        <w:rPr>
          <w:rFonts w:ascii="Trebuchet MS" w:eastAsia="Trebuchet MS" w:hAnsi="Trebuchet MS" w:cs="Arial"/>
          <w:lang w:val="fr-FR" w:bidi="fr-FR"/>
        </w:rPr>
        <w:t>loi Peeters</w:t>
      </w:r>
      <w:r w:rsidR="00DE5CE3">
        <w:rPr>
          <w:rFonts w:ascii="Arial" w:eastAsia="Trebuchet MS" w:hAnsi="Arial" w:cs="Arial"/>
          <w:lang w:val="fr-FR" w:bidi="fr-FR"/>
        </w:rPr>
        <w:t> </w:t>
      </w:r>
      <w:r w:rsidRPr="00CC35DF">
        <w:rPr>
          <w:rFonts w:ascii="Trebuchet MS" w:eastAsia="Trebuchet MS" w:hAnsi="Trebuchet MS" w:cs="Arial"/>
          <w:lang w:val="fr-FR" w:bidi="fr-FR"/>
        </w:rPr>
        <w:t>», qui fixe le principe d</w:t>
      </w:r>
      <w:r w:rsidR="00804EC4">
        <w:rPr>
          <w:rFonts w:ascii="Trebuchet MS" w:eastAsia="Trebuchet MS" w:hAnsi="Trebuchet MS" w:cs="Arial"/>
          <w:lang w:val="fr-FR" w:bidi="fr-FR"/>
        </w:rPr>
        <w:t>’</w:t>
      </w:r>
      <w:r w:rsidRPr="00CC35DF">
        <w:rPr>
          <w:rFonts w:ascii="Trebuchet MS" w:eastAsia="Trebuchet MS" w:hAnsi="Trebuchet MS" w:cs="Arial"/>
          <w:lang w:val="fr-FR" w:bidi="fr-FR"/>
        </w:rPr>
        <w:t>une trajectoire de croissance interprofessionnelle concernant le nombre de jours de formation, des accords ont été conclus précédemment dans le cadre de l</w:t>
      </w:r>
      <w:r w:rsidR="00804EC4">
        <w:rPr>
          <w:rFonts w:ascii="Trebuchet MS" w:eastAsia="Trebuchet MS" w:hAnsi="Trebuchet MS" w:cs="Arial"/>
          <w:lang w:val="fr-FR" w:bidi="fr-FR"/>
        </w:rPr>
        <w:t>’</w:t>
      </w:r>
      <w:r w:rsidRPr="00CC35DF">
        <w:rPr>
          <w:rFonts w:ascii="Trebuchet MS" w:eastAsia="Trebuchet MS" w:hAnsi="Trebuchet MS" w:cs="Arial"/>
          <w:lang w:val="fr-FR" w:bidi="fr-FR"/>
        </w:rPr>
        <w:t>accord de la CP</w:t>
      </w:r>
      <w:r w:rsidR="00AE5BBC">
        <w:rPr>
          <w:rFonts w:ascii="Trebuchet MS" w:eastAsia="Trebuchet MS" w:hAnsi="Trebuchet MS" w:cs="Arial"/>
          <w:lang w:val="fr-FR" w:bidi="fr-FR"/>
        </w:rPr>
        <w:t> </w:t>
      </w:r>
      <w:r w:rsidRPr="00CC35DF">
        <w:rPr>
          <w:rFonts w:ascii="Trebuchet MS" w:eastAsia="Trebuchet MS" w:hAnsi="Trebuchet MS" w:cs="Arial"/>
          <w:lang w:val="fr-FR" w:bidi="fr-FR"/>
        </w:rPr>
        <w:t>200 sur la formation, lesquels sont valables non seulement pour la période</w:t>
      </w:r>
      <w:r w:rsidR="00AE5BBC">
        <w:rPr>
          <w:rFonts w:ascii="Trebuchet MS" w:eastAsia="Trebuchet MS" w:hAnsi="Trebuchet MS" w:cs="Arial"/>
          <w:lang w:val="fr-FR" w:bidi="fr-FR"/>
        </w:rPr>
        <w:t> </w:t>
      </w:r>
      <w:r w:rsidRPr="00CC35DF">
        <w:rPr>
          <w:rFonts w:ascii="Trebuchet MS" w:eastAsia="Trebuchet MS" w:hAnsi="Trebuchet MS" w:cs="Arial"/>
          <w:lang w:val="fr-FR" w:bidi="fr-FR"/>
        </w:rPr>
        <w:t>2020-2021 mais aussi pour 2022-2023.</w:t>
      </w:r>
    </w:p>
    <w:p w14:paraId="06E67BA2" w14:textId="57510AC6" w:rsidR="00CC35DF" w:rsidRPr="00CE6B73" w:rsidRDefault="00CC35DF" w:rsidP="00B1569C">
      <w:pPr>
        <w:jc w:val="both"/>
        <w:rPr>
          <w:rFonts w:ascii="Trebuchet MS" w:hAnsi="Trebuchet MS" w:cs="Arial"/>
          <w:lang w:val="fr-BE"/>
        </w:rPr>
      </w:pPr>
      <w:r w:rsidRPr="00CC35DF">
        <w:rPr>
          <w:rFonts w:ascii="Trebuchet MS" w:eastAsia="Trebuchet MS" w:hAnsi="Trebuchet MS" w:cs="Arial"/>
          <w:lang w:val="fr-FR" w:bidi="fr-FR"/>
        </w:rPr>
        <w:t>Les modalités d</w:t>
      </w:r>
      <w:r w:rsidR="00804EC4">
        <w:rPr>
          <w:rFonts w:ascii="Trebuchet MS" w:eastAsia="Trebuchet MS" w:hAnsi="Trebuchet MS" w:cs="Arial"/>
          <w:lang w:val="fr-FR" w:bidi="fr-FR"/>
        </w:rPr>
        <w:t>’</w:t>
      </w:r>
      <w:r w:rsidRPr="00CC35DF">
        <w:rPr>
          <w:rFonts w:ascii="Trebuchet MS" w:eastAsia="Trebuchet MS" w:hAnsi="Trebuchet MS" w:cs="Arial"/>
          <w:lang w:val="fr-FR" w:bidi="fr-FR"/>
        </w:rPr>
        <w:t>exécution concrètes pour la période</w:t>
      </w:r>
      <w:r w:rsidR="00AE5BBC">
        <w:rPr>
          <w:rFonts w:ascii="Trebuchet MS" w:eastAsia="Trebuchet MS" w:hAnsi="Trebuchet MS" w:cs="Arial"/>
          <w:lang w:val="fr-FR" w:bidi="fr-FR"/>
        </w:rPr>
        <w:t> </w:t>
      </w:r>
      <w:r w:rsidRPr="00CC35DF">
        <w:rPr>
          <w:rFonts w:ascii="Trebuchet MS" w:eastAsia="Trebuchet MS" w:hAnsi="Trebuchet MS" w:cs="Arial"/>
          <w:lang w:val="fr-FR" w:bidi="fr-FR"/>
        </w:rPr>
        <w:t xml:space="preserve">2022-2023 sont établies dans la CCT du 18 novembre 2021 concernant la formation. </w:t>
      </w:r>
    </w:p>
    <w:p w14:paraId="5321BB9C" w14:textId="23071A9C" w:rsidR="00CC35DF" w:rsidRPr="00CE6B73" w:rsidRDefault="00CC35DF" w:rsidP="00B1569C">
      <w:pPr>
        <w:jc w:val="both"/>
        <w:rPr>
          <w:rFonts w:ascii="Trebuchet MS" w:hAnsi="Trebuchet MS" w:cs="Arial"/>
          <w:lang w:val="fr-BE"/>
        </w:rPr>
      </w:pPr>
      <w:r w:rsidRPr="00CC35DF">
        <w:rPr>
          <w:rFonts w:ascii="Trebuchet MS" w:eastAsia="Trebuchet MS" w:hAnsi="Trebuchet MS" w:cs="Arial"/>
          <w:lang w:val="fr-FR" w:bidi="fr-FR"/>
        </w:rPr>
        <w:t>Concrètement, cela signifie que les modalités d</w:t>
      </w:r>
      <w:r w:rsidR="00804EC4">
        <w:rPr>
          <w:rFonts w:ascii="Trebuchet MS" w:eastAsia="Trebuchet MS" w:hAnsi="Trebuchet MS" w:cs="Arial"/>
          <w:lang w:val="fr-FR" w:bidi="fr-FR"/>
        </w:rPr>
        <w:t>’</w:t>
      </w:r>
      <w:r w:rsidRPr="00CC35DF">
        <w:rPr>
          <w:rFonts w:ascii="Trebuchet MS" w:eastAsia="Trebuchet MS" w:hAnsi="Trebuchet MS" w:cs="Arial"/>
          <w:lang w:val="fr-FR" w:bidi="fr-FR"/>
        </w:rPr>
        <w:t xml:space="preserve">application de la CCT précédente seront reprises telles quelles, </w:t>
      </w:r>
      <w:r w:rsidR="00AE4693">
        <w:rPr>
          <w:rFonts w:ascii="Trebuchet MS" w:eastAsia="Trebuchet MS" w:hAnsi="Trebuchet MS" w:cs="Arial"/>
          <w:lang w:val="fr-FR" w:bidi="fr-FR"/>
        </w:rPr>
        <w:t>moyennant les</w:t>
      </w:r>
      <w:r w:rsidRPr="00CC35DF">
        <w:rPr>
          <w:rFonts w:ascii="Trebuchet MS" w:eastAsia="Trebuchet MS" w:hAnsi="Trebuchet MS" w:cs="Arial"/>
          <w:lang w:val="fr-FR" w:bidi="fr-FR"/>
        </w:rPr>
        <w:t xml:space="preserve"> modifications suivantes concernant le nombre de jours de formation collective à prévoir</w:t>
      </w:r>
      <w:r w:rsidR="00AE5BBC">
        <w:rPr>
          <w:rFonts w:ascii="Trebuchet MS" w:eastAsia="Trebuchet MS" w:hAnsi="Trebuchet MS" w:cs="Arial"/>
          <w:lang w:val="fr-FR" w:bidi="fr-FR"/>
        </w:rPr>
        <w:t> </w:t>
      </w:r>
      <w:r w:rsidRPr="00CC35DF">
        <w:rPr>
          <w:rFonts w:ascii="Trebuchet MS" w:eastAsia="Trebuchet MS" w:hAnsi="Trebuchet MS" w:cs="Arial"/>
          <w:lang w:val="fr-FR" w:bidi="fr-FR"/>
        </w:rPr>
        <w:t>:</w:t>
      </w:r>
    </w:p>
    <w:p w14:paraId="50272DA2" w14:textId="652593EB" w:rsidR="00CC35DF" w:rsidRPr="00CE6B73" w:rsidRDefault="00CC35DF" w:rsidP="00B13694">
      <w:pPr>
        <w:tabs>
          <w:tab w:val="left" w:pos="426"/>
        </w:tabs>
        <w:ind w:left="426" w:hanging="426"/>
        <w:jc w:val="both"/>
        <w:rPr>
          <w:rFonts w:ascii="Trebuchet MS" w:hAnsi="Trebuchet MS" w:cs="Arial"/>
          <w:lang w:val="fr-BE"/>
        </w:rPr>
      </w:pPr>
      <w:r w:rsidRPr="00CC35DF">
        <w:rPr>
          <w:rFonts w:ascii="Trebuchet MS" w:eastAsia="Trebuchet MS" w:hAnsi="Trebuchet MS" w:cs="Arial"/>
          <w:lang w:val="fr-FR" w:bidi="fr-FR"/>
        </w:rPr>
        <w:t>-</w:t>
      </w:r>
      <w:r w:rsidRPr="00CC35DF">
        <w:rPr>
          <w:rFonts w:ascii="Trebuchet MS" w:eastAsia="Trebuchet MS" w:hAnsi="Trebuchet MS" w:cs="Arial"/>
          <w:lang w:val="fr-FR" w:bidi="fr-FR"/>
        </w:rPr>
        <w:tab/>
        <w:t>Dans les entreprises de 20 travailleurs et plus</w:t>
      </w:r>
      <w:r w:rsidR="00AE5BBC">
        <w:rPr>
          <w:rFonts w:ascii="Trebuchet MS" w:eastAsia="Trebuchet MS" w:hAnsi="Trebuchet MS" w:cs="Arial"/>
          <w:lang w:val="fr-FR" w:bidi="fr-FR"/>
        </w:rPr>
        <w:t> </w:t>
      </w:r>
      <w:r w:rsidRPr="00CC35DF">
        <w:rPr>
          <w:rFonts w:ascii="Trebuchet MS" w:eastAsia="Trebuchet MS" w:hAnsi="Trebuchet MS" w:cs="Arial"/>
          <w:lang w:val="fr-FR" w:bidi="fr-FR"/>
        </w:rPr>
        <w:t>: moyenne de 6 jours de formation (collective) par ETP sur la période</w:t>
      </w:r>
      <w:r w:rsidR="00AE5BBC">
        <w:rPr>
          <w:rFonts w:ascii="Trebuchet MS" w:eastAsia="Trebuchet MS" w:hAnsi="Trebuchet MS" w:cs="Arial"/>
          <w:lang w:val="fr-FR" w:bidi="fr-FR"/>
        </w:rPr>
        <w:t> </w:t>
      </w:r>
      <w:r w:rsidRPr="00CC35DF">
        <w:rPr>
          <w:rFonts w:ascii="Trebuchet MS" w:eastAsia="Trebuchet MS" w:hAnsi="Trebuchet MS" w:cs="Arial"/>
          <w:lang w:val="fr-FR" w:bidi="fr-FR"/>
        </w:rPr>
        <w:t>2022-2023 en 2 ans (soit + 1 jour de formation collective en 2 ans par rapport à la CCT précédente)</w:t>
      </w:r>
      <w:r w:rsidR="00AE5BBC">
        <w:rPr>
          <w:rFonts w:ascii="Arial" w:eastAsia="Trebuchet MS" w:hAnsi="Arial" w:cs="Arial"/>
          <w:lang w:val="fr-FR" w:bidi="fr-FR"/>
        </w:rPr>
        <w:t> </w:t>
      </w:r>
      <w:r w:rsidRPr="00CC35DF">
        <w:rPr>
          <w:rFonts w:ascii="Trebuchet MS" w:eastAsia="Trebuchet MS" w:hAnsi="Trebuchet MS" w:cs="Arial"/>
          <w:lang w:val="fr-FR" w:bidi="fr-FR"/>
        </w:rPr>
        <w:t>;</w:t>
      </w:r>
    </w:p>
    <w:p w14:paraId="0A0E7127" w14:textId="71742B91" w:rsidR="00CC35DF" w:rsidRPr="00CE6B73" w:rsidRDefault="00CC35DF" w:rsidP="00B13694">
      <w:pPr>
        <w:tabs>
          <w:tab w:val="left" w:pos="426"/>
        </w:tabs>
        <w:ind w:left="426" w:hanging="426"/>
        <w:jc w:val="both"/>
        <w:rPr>
          <w:rFonts w:ascii="Trebuchet MS" w:hAnsi="Trebuchet MS" w:cs="Arial"/>
          <w:lang w:val="fr-BE"/>
        </w:rPr>
      </w:pPr>
      <w:r w:rsidRPr="00CC35DF">
        <w:rPr>
          <w:rFonts w:ascii="Trebuchet MS" w:eastAsia="Trebuchet MS" w:hAnsi="Trebuchet MS" w:cs="Arial"/>
          <w:lang w:val="fr-FR" w:bidi="fr-FR"/>
        </w:rPr>
        <w:t>-</w:t>
      </w:r>
      <w:r w:rsidR="00B13694">
        <w:rPr>
          <w:rFonts w:ascii="Trebuchet MS" w:eastAsia="Trebuchet MS" w:hAnsi="Trebuchet MS" w:cs="Arial"/>
          <w:lang w:val="fr-FR" w:bidi="fr-FR"/>
        </w:rPr>
        <w:tab/>
      </w:r>
      <w:r w:rsidRPr="00CC35DF">
        <w:rPr>
          <w:rFonts w:ascii="Trebuchet MS" w:eastAsia="Trebuchet MS" w:hAnsi="Trebuchet MS" w:cs="Arial"/>
          <w:lang w:val="fr-FR" w:bidi="fr-FR"/>
        </w:rPr>
        <w:t>Dans les entreprises comptant au moins 10 et moins de 20 travailleurs</w:t>
      </w:r>
      <w:r w:rsidR="00AE5BBC">
        <w:rPr>
          <w:rFonts w:ascii="Trebuchet MS" w:eastAsia="Trebuchet MS" w:hAnsi="Trebuchet MS" w:cs="Arial"/>
          <w:lang w:val="fr-FR" w:bidi="fr-FR"/>
        </w:rPr>
        <w:t> </w:t>
      </w:r>
      <w:r w:rsidRPr="00CC35DF">
        <w:rPr>
          <w:rFonts w:ascii="Trebuchet MS" w:eastAsia="Trebuchet MS" w:hAnsi="Trebuchet MS" w:cs="Arial"/>
          <w:lang w:val="fr-FR" w:bidi="fr-FR"/>
        </w:rPr>
        <w:t>: moyenne de 4,5 jours de formation (collective) par ETP sur la période</w:t>
      </w:r>
      <w:r w:rsidR="00AE5BBC">
        <w:rPr>
          <w:rFonts w:ascii="Trebuchet MS" w:eastAsia="Trebuchet MS" w:hAnsi="Trebuchet MS" w:cs="Arial"/>
          <w:lang w:val="fr-FR" w:bidi="fr-FR"/>
        </w:rPr>
        <w:t> </w:t>
      </w:r>
      <w:r w:rsidRPr="00CC35DF">
        <w:rPr>
          <w:rFonts w:ascii="Trebuchet MS" w:eastAsia="Trebuchet MS" w:hAnsi="Trebuchet MS" w:cs="Arial"/>
          <w:lang w:val="fr-FR" w:bidi="fr-FR"/>
        </w:rPr>
        <w:t>2022-2023 (soit + 0,5 jour de formation collective sur la période de 2 ans par rapport à la CCT précédente)</w:t>
      </w:r>
      <w:r w:rsidR="00AE5BBC">
        <w:rPr>
          <w:rFonts w:ascii="Arial" w:eastAsia="Trebuchet MS" w:hAnsi="Arial" w:cs="Arial"/>
          <w:lang w:val="fr-FR" w:bidi="fr-FR"/>
        </w:rPr>
        <w:t> </w:t>
      </w:r>
      <w:r w:rsidR="00FF0140">
        <w:rPr>
          <w:rFonts w:ascii="Trebuchet MS" w:eastAsia="Trebuchet MS" w:hAnsi="Trebuchet MS" w:cs="Arial"/>
          <w:lang w:val="fr-FR" w:bidi="fr-FR"/>
        </w:rPr>
        <w:t>;</w:t>
      </w:r>
    </w:p>
    <w:p w14:paraId="67179BB7" w14:textId="3B7C6523" w:rsidR="00CC35DF" w:rsidRPr="00CE6B73" w:rsidRDefault="00CC35DF" w:rsidP="00B13694">
      <w:pPr>
        <w:tabs>
          <w:tab w:val="left" w:pos="426"/>
        </w:tabs>
        <w:ind w:left="426" w:hanging="426"/>
        <w:jc w:val="both"/>
        <w:rPr>
          <w:rFonts w:ascii="Trebuchet MS" w:hAnsi="Trebuchet MS" w:cs="Arial"/>
          <w:lang w:val="fr-BE"/>
        </w:rPr>
      </w:pPr>
      <w:r w:rsidRPr="00CC35DF">
        <w:rPr>
          <w:rFonts w:ascii="Trebuchet MS" w:eastAsia="Trebuchet MS" w:hAnsi="Trebuchet MS" w:cs="Arial"/>
          <w:lang w:val="fr-FR" w:bidi="fr-FR"/>
        </w:rPr>
        <w:t>-</w:t>
      </w:r>
      <w:r w:rsidRPr="00CC35DF">
        <w:rPr>
          <w:rFonts w:ascii="Trebuchet MS" w:eastAsia="Trebuchet MS" w:hAnsi="Trebuchet MS" w:cs="Arial"/>
          <w:lang w:val="fr-FR" w:bidi="fr-FR"/>
        </w:rPr>
        <w:tab/>
        <w:t>Dans les entreprises de moins de 10 travailleurs</w:t>
      </w:r>
      <w:r w:rsidR="00AE5BBC">
        <w:rPr>
          <w:rFonts w:ascii="Trebuchet MS" w:eastAsia="Trebuchet MS" w:hAnsi="Trebuchet MS" w:cs="Arial"/>
          <w:lang w:val="fr-FR" w:bidi="fr-FR"/>
        </w:rPr>
        <w:t> </w:t>
      </w:r>
      <w:r w:rsidRPr="00CC35DF">
        <w:rPr>
          <w:rFonts w:ascii="Trebuchet MS" w:eastAsia="Trebuchet MS" w:hAnsi="Trebuchet MS" w:cs="Arial"/>
          <w:lang w:val="fr-FR" w:bidi="fr-FR"/>
        </w:rPr>
        <w:t>: moyenne de 4 jours de formation par ETP sur la période</w:t>
      </w:r>
      <w:r w:rsidR="00AE5BBC">
        <w:rPr>
          <w:rFonts w:ascii="Trebuchet MS" w:eastAsia="Trebuchet MS" w:hAnsi="Trebuchet MS" w:cs="Arial"/>
          <w:lang w:val="fr-FR" w:bidi="fr-FR"/>
        </w:rPr>
        <w:t> </w:t>
      </w:r>
      <w:r w:rsidRPr="00CC35DF">
        <w:rPr>
          <w:rFonts w:ascii="Trebuchet MS" w:eastAsia="Trebuchet MS" w:hAnsi="Trebuchet MS" w:cs="Arial"/>
          <w:lang w:val="fr-FR" w:bidi="fr-FR"/>
        </w:rPr>
        <w:t>2022-2023 (soit un statu quo par rapport à la CCT précédente).</w:t>
      </w:r>
    </w:p>
    <w:p w14:paraId="0FBD9E50" w14:textId="7AA86668" w:rsidR="00CC35DF" w:rsidRPr="00CE6B73" w:rsidRDefault="00CC35DF" w:rsidP="00B1569C">
      <w:pPr>
        <w:jc w:val="both"/>
        <w:rPr>
          <w:rFonts w:ascii="Trebuchet MS" w:hAnsi="Trebuchet MS" w:cs="Arial"/>
          <w:lang w:val="fr-BE"/>
        </w:rPr>
      </w:pPr>
      <w:r w:rsidRPr="00CC35DF">
        <w:rPr>
          <w:rFonts w:ascii="Trebuchet MS" w:eastAsia="Trebuchet MS" w:hAnsi="Trebuchet MS" w:cs="Arial"/>
          <w:lang w:val="fr-FR" w:bidi="fr-FR"/>
        </w:rPr>
        <w:t>La définition de la formation, les dispositions relatives aux plans de formation, l</w:t>
      </w:r>
      <w:r w:rsidR="00804EC4">
        <w:rPr>
          <w:rFonts w:ascii="Trebuchet MS" w:eastAsia="Trebuchet MS" w:hAnsi="Trebuchet MS" w:cs="Arial"/>
          <w:lang w:val="fr-FR" w:bidi="fr-FR"/>
        </w:rPr>
        <w:t>’</w:t>
      </w:r>
      <w:r w:rsidRPr="00CC35DF">
        <w:rPr>
          <w:rFonts w:ascii="Trebuchet MS" w:eastAsia="Trebuchet MS" w:hAnsi="Trebuchet MS" w:cs="Arial"/>
          <w:lang w:val="fr-FR" w:bidi="fr-FR"/>
        </w:rPr>
        <w:t>organisation de la formation et la procédure individuelle restent donc inchangées pour la période</w:t>
      </w:r>
      <w:r w:rsidR="00AE5BBC">
        <w:rPr>
          <w:rFonts w:ascii="Trebuchet MS" w:eastAsia="Trebuchet MS" w:hAnsi="Trebuchet MS" w:cs="Arial"/>
          <w:lang w:val="fr-FR" w:bidi="fr-FR"/>
        </w:rPr>
        <w:t> </w:t>
      </w:r>
      <w:r w:rsidRPr="00CC35DF">
        <w:rPr>
          <w:rFonts w:ascii="Trebuchet MS" w:eastAsia="Trebuchet MS" w:hAnsi="Trebuchet MS" w:cs="Arial"/>
          <w:lang w:val="fr-FR" w:bidi="fr-FR"/>
        </w:rPr>
        <w:t>2022-2023.</w:t>
      </w:r>
    </w:p>
    <w:p w14:paraId="786F2CF0" w14:textId="77777777" w:rsidR="00CC35DF" w:rsidRPr="00CE6B73" w:rsidRDefault="00CC35DF" w:rsidP="00B1569C">
      <w:pPr>
        <w:jc w:val="both"/>
        <w:rPr>
          <w:rFonts w:ascii="Trebuchet MS" w:hAnsi="Trebuchet MS" w:cs="Arial"/>
          <w:lang w:val="fr-BE"/>
        </w:rPr>
      </w:pPr>
      <w:r w:rsidRPr="00CC35DF">
        <w:rPr>
          <w:rFonts w:ascii="Trebuchet MS" w:eastAsia="Trebuchet MS" w:hAnsi="Trebuchet MS" w:cs="Arial"/>
          <w:lang w:val="fr-FR" w:bidi="fr-FR"/>
        </w:rPr>
        <w:t>Les plans de formation approuvés par la délégation syndicale peuvent être enregistrés auprès du fonds social du 1</w:t>
      </w:r>
      <w:r w:rsidRPr="00CC35DF">
        <w:rPr>
          <w:rFonts w:ascii="Trebuchet MS" w:eastAsia="Trebuchet MS" w:hAnsi="Trebuchet MS" w:cs="Arial"/>
          <w:vertAlign w:val="superscript"/>
          <w:lang w:val="fr-FR" w:bidi="fr-FR"/>
        </w:rPr>
        <w:t>er</w:t>
      </w:r>
      <w:r w:rsidRPr="00CC35DF">
        <w:rPr>
          <w:rFonts w:ascii="Trebuchet MS" w:eastAsia="Trebuchet MS" w:hAnsi="Trebuchet MS" w:cs="Arial"/>
          <w:lang w:val="fr-FR" w:bidi="fr-FR"/>
        </w:rPr>
        <w:t xml:space="preserve"> janvier 2022 au 30 juin 2022 au plus tard.</w:t>
      </w:r>
    </w:p>
    <w:p w14:paraId="5C1BF723" w14:textId="77777777" w:rsidR="00CC35DF" w:rsidRPr="00CE6B73" w:rsidRDefault="00CC35DF" w:rsidP="00B1569C">
      <w:pPr>
        <w:jc w:val="both"/>
        <w:rPr>
          <w:rFonts w:ascii="Trebuchet MS" w:hAnsi="Trebuchet MS" w:cs="Arial"/>
          <w:lang w:val="fr-BE"/>
        </w:rPr>
      </w:pPr>
      <w:r w:rsidRPr="00CC35DF">
        <w:rPr>
          <w:rFonts w:ascii="Trebuchet MS" w:eastAsia="Trebuchet MS" w:hAnsi="Trebuchet MS" w:cs="Arial"/>
          <w:lang w:val="fr-FR" w:bidi="fr-FR"/>
        </w:rPr>
        <w:t>Les autres plans de formation peuvent être enregistrés auprès du fonds social du 1</w:t>
      </w:r>
      <w:r w:rsidRPr="00CC35DF">
        <w:rPr>
          <w:rFonts w:ascii="Trebuchet MS" w:eastAsia="Trebuchet MS" w:hAnsi="Trebuchet MS" w:cs="Arial"/>
          <w:vertAlign w:val="superscript"/>
          <w:lang w:val="fr-FR" w:bidi="fr-FR"/>
        </w:rPr>
        <w:t>er</w:t>
      </w:r>
      <w:r w:rsidRPr="00CC35DF">
        <w:rPr>
          <w:rFonts w:ascii="Trebuchet MS" w:eastAsia="Trebuchet MS" w:hAnsi="Trebuchet MS" w:cs="Arial"/>
          <w:lang w:val="fr-FR" w:bidi="fr-FR"/>
        </w:rPr>
        <w:t xml:space="preserve"> janvier 2022 au 31 décembre 2022 au plus tard.</w:t>
      </w:r>
    </w:p>
    <w:p w14:paraId="159BD122" w14:textId="76917400" w:rsidR="0031646B" w:rsidRDefault="00CC35DF" w:rsidP="00B1569C">
      <w:pPr>
        <w:jc w:val="both"/>
        <w:rPr>
          <w:rFonts w:ascii="Trebuchet MS" w:eastAsia="Trebuchet MS" w:hAnsi="Trebuchet MS" w:cs="Arial"/>
          <w:lang w:val="fr-FR" w:bidi="fr-FR"/>
        </w:rPr>
      </w:pPr>
      <w:r w:rsidRPr="00CC35DF">
        <w:rPr>
          <w:rFonts w:ascii="Trebuchet MS" w:eastAsia="Trebuchet MS" w:hAnsi="Trebuchet MS" w:cs="Arial"/>
          <w:lang w:val="fr-FR" w:bidi="fr-FR"/>
        </w:rPr>
        <w:t>Le nombre de jours de formation et la répartition des jours collectifs et individuels se présentent donc schématiquement comme suit (selon l</w:t>
      </w:r>
      <w:r w:rsidR="00804EC4">
        <w:rPr>
          <w:rFonts w:ascii="Trebuchet MS" w:eastAsia="Trebuchet MS" w:hAnsi="Trebuchet MS" w:cs="Arial"/>
          <w:lang w:val="fr-FR" w:bidi="fr-FR"/>
        </w:rPr>
        <w:t>’</w:t>
      </w:r>
      <w:r w:rsidRPr="00CC35DF">
        <w:rPr>
          <w:rFonts w:ascii="Trebuchet MS" w:eastAsia="Trebuchet MS" w:hAnsi="Trebuchet MS" w:cs="Arial"/>
          <w:lang w:val="fr-FR" w:bidi="fr-FR"/>
        </w:rPr>
        <w:t>existence ou non d</w:t>
      </w:r>
      <w:r w:rsidR="00804EC4">
        <w:rPr>
          <w:rFonts w:ascii="Trebuchet MS" w:eastAsia="Trebuchet MS" w:hAnsi="Trebuchet MS" w:cs="Arial"/>
          <w:lang w:val="fr-FR" w:bidi="fr-FR"/>
        </w:rPr>
        <w:t>’</w:t>
      </w:r>
      <w:r w:rsidRPr="00CC35DF">
        <w:rPr>
          <w:rFonts w:ascii="Trebuchet MS" w:eastAsia="Trebuchet MS" w:hAnsi="Trebuchet MS" w:cs="Arial"/>
          <w:lang w:val="fr-FR" w:bidi="fr-FR"/>
        </w:rPr>
        <w:t>un plan de formation)</w:t>
      </w:r>
      <w:r w:rsidR="00AE5BBC">
        <w:rPr>
          <w:rFonts w:ascii="Trebuchet MS" w:eastAsia="Trebuchet MS" w:hAnsi="Trebuchet MS" w:cs="Arial"/>
          <w:lang w:val="fr-FR" w:bidi="fr-FR"/>
        </w:rPr>
        <w:t> </w:t>
      </w:r>
      <w:r w:rsidRPr="00CC35DF">
        <w:rPr>
          <w:rFonts w:ascii="Trebuchet MS" w:eastAsia="Trebuchet MS" w:hAnsi="Trebuchet MS" w:cs="Arial"/>
          <w:lang w:val="fr-FR" w:bidi="fr-FR"/>
        </w:rPr>
        <w:t>:</w:t>
      </w:r>
      <w:r w:rsidR="0031646B">
        <w:rPr>
          <w:rFonts w:ascii="Trebuchet MS" w:eastAsia="Trebuchet MS" w:hAnsi="Trebuchet MS" w:cs="Arial"/>
          <w:lang w:val="fr-FR" w:bidi="fr-FR"/>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179"/>
        <w:gridCol w:w="1583"/>
        <w:gridCol w:w="1460"/>
        <w:gridCol w:w="1366"/>
        <w:gridCol w:w="1414"/>
      </w:tblGrid>
      <w:tr w:rsidR="004F3634" w:rsidRPr="0031646B" w14:paraId="74F3A5D0" w14:textId="77777777" w:rsidTr="00186D11">
        <w:tc>
          <w:tcPr>
            <w:tcW w:w="2069" w:type="dxa"/>
            <w:shd w:val="clear" w:color="auto" w:fill="E7E6E6"/>
          </w:tcPr>
          <w:p w14:paraId="7C32800B" w14:textId="77777777" w:rsidR="004F3634" w:rsidRPr="0031646B" w:rsidRDefault="004F3634" w:rsidP="00186D11">
            <w:pPr>
              <w:rPr>
                <w:b/>
                <w:bCs/>
                <w:lang w:val="nl-BE"/>
              </w:rPr>
            </w:pPr>
            <w:r w:rsidRPr="0031646B">
              <w:rPr>
                <w:b/>
                <w:lang w:val="fr-FR" w:bidi="fr-FR"/>
              </w:rPr>
              <w:lastRenderedPageBreak/>
              <w:t>Délégation syndicale</w:t>
            </w:r>
          </w:p>
          <w:p w14:paraId="38671A49" w14:textId="77777777" w:rsidR="004F3634" w:rsidRPr="0031646B" w:rsidRDefault="004F3634" w:rsidP="00186D11">
            <w:pPr>
              <w:rPr>
                <w:b/>
                <w:bCs/>
                <w:lang w:val="nl-BE"/>
              </w:rPr>
            </w:pPr>
            <w:r w:rsidRPr="0031646B">
              <w:rPr>
                <w:b/>
                <w:lang w:val="fr-FR" w:bidi="fr-FR"/>
              </w:rPr>
              <w:t>(DS)</w:t>
            </w:r>
          </w:p>
        </w:tc>
        <w:tc>
          <w:tcPr>
            <w:tcW w:w="1179" w:type="dxa"/>
            <w:shd w:val="clear" w:color="auto" w:fill="E7E6E6"/>
          </w:tcPr>
          <w:p w14:paraId="666838C3" w14:textId="77777777" w:rsidR="004F3634" w:rsidRPr="0031646B" w:rsidRDefault="004F3634" w:rsidP="00186D11">
            <w:pPr>
              <w:rPr>
                <w:b/>
                <w:bCs/>
                <w:lang w:val="nl-BE"/>
              </w:rPr>
            </w:pPr>
            <w:r w:rsidRPr="0031646B">
              <w:rPr>
                <w:b/>
                <w:lang w:val="fr-FR" w:bidi="fr-FR"/>
              </w:rPr>
              <w:t>Nombre TR</w:t>
            </w:r>
          </w:p>
        </w:tc>
        <w:tc>
          <w:tcPr>
            <w:tcW w:w="1583" w:type="dxa"/>
            <w:shd w:val="clear" w:color="auto" w:fill="E7E6E6"/>
          </w:tcPr>
          <w:p w14:paraId="47566D4D" w14:textId="77777777" w:rsidR="004F3634" w:rsidRPr="0031646B" w:rsidRDefault="004F3634" w:rsidP="00186D11">
            <w:pPr>
              <w:rPr>
                <w:b/>
                <w:bCs/>
                <w:lang w:val="nl-BE"/>
              </w:rPr>
            </w:pPr>
            <w:r w:rsidRPr="0031646B">
              <w:rPr>
                <w:b/>
                <w:lang w:val="fr-FR" w:bidi="fr-FR"/>
              </w:rPr>
              <w:t>Plan de formation</w:t>
            </w:r>
          </w:p>
        </w:tc>
        <w:tc>
          <w:tcPr>
            <w:tcW w:w="1460" w:type="dxa"/>
            <w:shd w:val="clear" w:color="auto" w:fill="E7E6E6"/>
          </w:tcPr>
          <w:p w14:paraId="59AC025B" w14:textId="77777777" w:rsidR="004F3634" w:rsidRPr="0031646B" w:rsidRDefault="004F3634" w:rsidP="00186D11">
            <w:pPr>
              <w:jc w:val="center"/>
              <w:rPr>
                <w:b/>
                <w:bCs/>
                <w:lang w:val="fr-BE"/>
              </w:rPr>
            </w:pPr>
            <w:r w:rsidRPr="0031646B">
              <w:rPr>
                <w:b/>
                <w:lang w:val="fr-FR" w:bidi="fr-FR"/>
              </w:rPr>
              <w:t>Nombre total de jours par ETP</w:t>
            </w:r>
          </w:p>
        </w:tc>
        <w:tc>
          <w:tcPr>
            <w:tcW w:w="1366" w:type="dxa"/>
            <w:shd w:val="clear" w:color="auto" w:fill="E7E6E6"/>
          </w:tcPr>
          <w:p w14:paraId="36E33FAA" w14:textId="77777777" w:rsidR="004F3634" w:rsidRPr="0031646B" w:rsidRDefault="004F3634" w:rsidP="00186D11">
            <w:pPr>
              <w:jc w:val="center"/>
              <w:rPr>
                <w:b/>
                <w:bCs/>
                <w:lang w:val="nl-BE"/>
              </w:rPr>
            </w:pPr>
            <w:r w:rsidRPr="0031646B">
              <w:rPr>
                <w:b/>
                <w:lang w:val="fr-FR" w:bidi="fr-FR"/>
              </w:rPr>
              <w:t>Droit collectif</w:t>
            </w:r>
          </w:p>
        </w:tc>
        <w:tc>
          <w:tcPr>
            <w:tcW w:w="1414" w:type="dxa"/>
            <w:shd w:val="clear" w:color="auto" w:fill="E7E6E6"/>
          </w:tcPr>
          <w:p w14:paraId="470E3818" w14:textId="77777777" w:rsidR="004F3634" w:rsidRPr="0031646B" w:rsidRDefault="004F3634" w:rsidP="00186D11">
            <w:pPr>
              <w:jc w:val="center"/>
              <w:rPr>
                <w:b/>
                <w:bCs/>
                <w:lang w:val="nl-BE"/>
              </w:rPr>
            </w:pPr>
            <w:r w:rsidRPr="0031646B">
              <w:rPr>
                <w:b/>
                <w:lang w:val="fr-FR" w:bidi="fr-FR"/>
              </w:rPr>
              <w:t>Droit individuel</w:t>
            </w:r>
          </w:p>
          <w:p w14:paraId="078ADAAC" w14:textId="77777777" w:rsidR="004F3634" w:rsidRPr="0031646B" w:rsidRDefault="004F3634" w:rsidP="00186D11">
            <w:pPr>
              <w:jc w:val="center"/>
              <w:rPr>
                <w:b/>
                <w:bCs/>
                <w:lang w:val="nl-BE"/>
              </w:rPr>
            </w:pPr>
          </w:p>
        </w:tc>
      </w:tr>
      <w:tr w:rsidR="004F3634" w:rsidRPr="0031646B" w14:paraId="1874B7FA" w14:textId="77777777" w:rsidTr="00186D11">
        <w:tc>
          <w:tcPr>
            <w:tcW w:w="2069" w:type="dxa"/>
            <w:vMerge w:val="restart"/>
            <w:shd w:val="clear" w:color="auto" w:fill="auto"/>
          </w:tcPr>
          <w:p w14:paraId="422D18A5" w14:textId="77777777" w:rsidR="004F3634" w:rsidRPr="0031646B" w:rsidRDefault="004F3634" w:rsidP="00186D11">
            <w:pPr>
              <w:rPr>
                <w:lang w:val="nl-BE"/>
              </w:rPr>
            </w:pPr>
            <w:r w:rsidRPr="0031646B">
              <w:rPr>
                <w:lang w:val="fr-FR" w:bidi="fr-FR"/>
              </w:rPr>
              <w:t>Avec DS</w:t>
            </w:r>
          </w:p>
        </w:tc>
        <w:tc>
          <w:tcPr>
            <w:tcW w:w="1179" w:type="dxa"/>
            <w:vMerge w:val="restart"/>
            <w:shd w:val="clear" w:color="auto" w:fill="auto"/>
          </w:tcPr>
          <w:p w14:paraId="571743FD" w14:textId="77777777" w:rsidR="004F3634" w:rsidRPr="0031646B" w:rsidRDefault="004F3634" w:rsidP="00186D11">
            <w:pPr>
              <w:jc w:val="center"/>
              <w:rPr>
                <w:u w:val="single"/>
                <w:lang w:val="nl-BE"/>
              </w:rPr>
            </w:pPr>
          </w:p>
          <w:p w14:paraId="329816C7" w14:textId="77777777" w:rsidR="004F3634" w:rsidRPr="0031646B" w:rsidRDefault="004F3634" w:rsidP="00186D11">
            <w:pPr>
              <w:jc w:val="center"/>
              <w:rPr>
                <w:u w:val="single"/>
                <w:lang w:val="nl-BE"/>
              </w:rPr>
            </w:pPr>
          </w:p>
          <w:p w14:paraId="0FAEB048" w14:textId="77777777" w:rsidR="004F3634" w:rsidRPr="0031646B" w:rsidRDefault="004F3634" w:rsidP="00186D11">
            <w:pPr>
              <w:jc w:val="center"/>
              <w:rPr>
                <w:u w:val="single"/>
                <w:lang w:val="nl-BE"/>
              </w:rPr>
            </w:pPr>
          </w:p>
          <w:p w14:paraId="3BAD616B" w14:textId="77777777" w:rsidR="004F3634" w:rsidRPr="0031646B" w:rsidRDefault="004F3634" w:rsidP="00186D11">
            <w:pPr>
              <w:jc w:val="center"/>
              <w:rPr>
                <w:u w:val="single"/>
                <w:lang w:val="nl-BE"/>
              </w:rPr>
            </w:pPr>
          </w:p>
          <w:p w14:paraId="057F269B" w14:textId="77777777" w:rsidR="004F3634" w:rsidRPr="0031646B" w:rsidRDefault="004F3634" w:rsidP="00186D11">
            <w:pPr>
              <w:jc w:val="center"/>
              <w:rPr>
                <w:u w:val="single"/>
                <w:lang w:val="nl-BE"/>
              </w:rPr>
            </w:pPr>
          </w:p>
          <w:p w14:paraId="79F8CEE3" w14:textId="53D38CC0" w:rsidR="004F3634" w:rsidRPr="0031646B" w:rsidRDefault="004F3634" w:rsidP="00186D11">
            <w:pPr>
              <w:jc w:val="center"/>
              <w:rPr>
                <w:lang w:val="nl-BE"/>
              </w:rPr>
            </w:pPr>
            <w:r w:rsidRPr="0031646B">
              <w:rPr>
                <w:u w:val="single"/>
                <w:lang w:val="fr-FR" w:bidi="fr-FR"/>
              </w:rPr>
              <w:t>&gt;</w:t>
            </w:r>
            <w:r w:rsidRPr="0031646B">
              <w:rPr>
                <w:lang w:val="fr-FR" w:bidi="fr-FR"/>
              </w:rPr>
              <w:t xml:space="preserve"> 20</w:t>
            </w:r>
            <w:r w:rsidR="00AE5BBC" w:rsidRPr="0031646B">
              <w:rPr>
                <w:lang w:val="fr-FR" w:bidi="fr-FR"/>
              </w:rPr>
              <w:t> </w:t>
            </w:r>
            <w:r w:rsidRPr="0031646B">
              <w:rPr>
                <w:lang w:val="fr-FR" w:bidi="fr-FR"/>
              </w:rPr>
              <w:t>TR</w:t>
            </w:r>
          </w:p>
        </w:tc>
        <w:tc>
          <w:tcPr>
            <w:tcW w:w="1583" w:type="dxa"/>
            <w:shd w:val="clear" w:color="auto" w:fill="auto"/>
          </w:tcPr>
          <w:p w14:paraId="5925DEB6" w14:textId="77777777" w:rsidR="004F3634" w:rsidRPr="0031646B" w:rsidRDefault="004F3634" w:rsidP="00186D11">
            <w:pPr>
              <w:jc w:val="center"/>
              <w:rPr>
                <w:lang w:val="fr-BE"/>
              </w:rPr>
            </w:pPr>
            <w:r w:rsidRPr="0031646B">
              <w:rPr>
                <w:lang w:val="fr-FR" w:bidi="fr-FR"/>
              </w:rPr>
              <w:t>Plan de formation</w:t>
            </w:r>
          </w:p>
          <w:p w14:paraId="1CDDDCE3" w14:textId="77777777" w:rsidR="004F3634" w:rsidRPr="0031646B" w:rsidRDefault="004F3634" w:rsidP="00186D11">
            <w:pPr>
              <w:jc w:val="center"/>
              <w:rPr>
                <w:lang w:val="fr-BE"/>
              </w:rPr>
            </w:pPr>
            <w:r w:rsidRPr="0031646B">
              <w:rPr>
                <w:lang w:val="fr-FR" w:bidi="fr-FR"/>
              </w:rPr>
              <w:t>Avec accord</w:t>
            </w:r>
          </w:p>
        </w:tc>
        <w:tc>
          <w:tcPr>
            <w:tcW w:w="1460" w:type="dxa"/>
            <w:shd w:val="clear" w:color="auto" w:fill="auto"/>
          </w:tcPr>
          <w:p w14:paraId="066FB21B" w14:textId="77777777" w:rsidR="004F3634" w:rsidRPr="0031646B" w:rsidRDefault="004F3634" w:rsidP="00186D11">
            <w:pPr>
              <w:jc w:val="center"/>
              <w:rPr>
                <w:lang w:val="fr-BE"/>
              </w:rPr>
            </w:pPr>
          </w:p>
          <w:p w14:paraId="06106DC9" w14:textId="77777777" w:rsidR="004F3634" w:rsidRPr="0031646B" w:rsidRDefault="004F3634" w:rsidP="00186D11">
            <w:pPr>
              <w:jc w:val="center"/>
              <w:rPr>
                <w:lang w:val="nl-BE"/>
              </w:rPr>
            </w:pPr>
            <w:r w:rsidRPr="0031646B">
              <w:rPr>
                <w:lang w:val="fr-FR" w:bidi="fr-FR"/>
              </w:rPr>
              <w:t>6</w:t>
            </w:r>
          </w:p>
        </w:tc>
        <w:tc>
          <w:tcPr>
            <w:tcW w:w="1366" w:type="dxa"/>
            <w:shd w:val="clear" w:color="auto" w:fill="auto"/>
          </w:tcPr>
          <w:p w14:paraId="3F505F6F" w14:textId="77777777" w:rsidR="004F3634" w:rsidRPr="0031646B" w:rsidRDefault="004F3634" w:rsidP="00186D11">
            <w:pPr>
              <w:jc w:val="center"/>
              <w:rPr>
                <w:lang w:val="nl-BE"/>
              </w:rPr>
            </w:pPr>
          </w:p>
          <w:p w14:paraId="0969EDA2" w14:textId="77777777" w:rsidR="004F3634" w:rsidRPr="0031646B" w:rsidRDefault="004F3634" w:rsidP="00186D11">
            <w:pPr>
              <w:jc w:val="center"/>
              <w:rPr>
                <w:lang w:val="nl-BE"/>
              </w:rPr>
            </w:pPr>
            <w:r w:rsidRPr="0031646B">
              <w:rPr>
                <w:lang w:val="fr-FR" w:bidi="fr-FR"/>
              </w:rPr>
              <w:t>6</w:t>
            </w:r>
          </w:p>
        </w:tc>
        <w:tc>
          <w:tcPr>
            <w:tcW w:w="1414" w:type="dxa"/>
            <w:shd w:val="clear" w:color="auto" w:fill="auto"/>
          </w:tcPr>
          <w:p w14:paraId="3FCE1E31" w14:textId="77777777" w:rsidR="004F3634" w:rsidRPr="0031646B" w:rsidRDefault="004F3634" w:rsidP="00186D11">
            <w:pPr>
              <w:jc w:val="center"/>
              <w:rPr>
                <w:lang w:val="nl-BE"/>
              </w:rPr>
            </w:pPr>
          </w:p>
          <w:p w14:paraId="61691C6F" w14:textId="77777777" w:rsidR="004F3634" w:rsidRPr="0031646B" w:rsidRDefault="004F3634" w:rsidP="00186D11">
            <w:pPr>
              <w:jc w:val="center"/>
              <w:rPr>
                <w:lang w:val="nl-BE"/>
              </w:rPr>
            </w:pPr>
            <w:r w:rsidRPr="0031646B">
              <w:rPr>
                <w:lang w:val="fr-FR" w:bidi="fr-FR"/>
              </w:rPr>
              <w:t>0</w:t>
            </w:r>
          </w:p>
        </w:tc>
      </w:tr>
      <w:tr w:rsidR="004F3634" w:rsidRPr="0031646B" w14:paraId="4E5E7E5C" w14:textId="77777777" w:rsidTr="00186D11">
        <w:tc>
          <w:tcPr>
            <w:tcW w:w="2069" w:type="dxa"/>
            <w:vMerge/>
          </w:tcPr>
          <w:p w14:paraId="50C2A9A4" w14:textId="77777777" w:rsidR="004F3634" w:rsidRPr="0031646B" w:rsidRDefault="004F3634" w:rsidP="00186D11">
            <w:pPr>
              <w:rPr>
                <w:lang w:val="nl-BE"/>
              </w:rPr>
            </w:pPr>
          </w:p>
        </w:tc>
        <w:tc>
          <w:tcPr>
            <w:tcW w:w="1179" w:type="dxa"/>
            <w:vMerge/>
          </w:tcPr>
          <w:p w14:paraId="56F2DEC7" w14:textId="77777777" w:rsidR="004F3634" w:rsidRPr="0031646B" w:rsidRDefault="004F3634" w:rsidP="00186D11">
            <w:pPr>
              <w:jc w:val="center"/>
              <w:rPr>
                <w:lang w:val="nl-BE"/>
              </w:rPr>
            </w:pPr>
          </w:p>
        </w:tc>
        <w:tc>
          <w:tcPr>
            <w:tcW w:w="1583" w:type="dxa"/>
            <w:shd w:val="clear" w:color="auto" w:fill="auto"/>
          </w:tcPr>
          <w:p w14:paraId="3E596F34" w14:textId="77777777" w:rsidR="004F3634" w:rsidRPr="0031646B" w:rsidRDefault="004F3634" w:rsidP="00186D11">
            <w:pPr>
              <w:jc w:val="center"/>
              <w:rPr>
                <w:lang w:val="fr-BE"/>
              </w:rPr>
            </w:pPr>
            <w:r w:rsidRPr="0031646B">
              <w:rPr>
                <w:lang w:val="fr-FR" w:bidi="fr-FR"/>
              </w:rPr>
              <w:t>Plan de formation sans accord</w:t>
            </w:r>
          </w:p>
        </w:tc>
        <w:tc>
          <w:tcPr>
            <w:tcW w:w="1460" w:type="dxa"/>
            <w:shd w:val="clear" w:color="auto" w:fill="auto"/>
          </w:tcPr>
          <w:p w14:paraId="080C01D9" w14:textId="77777777" w:rsidR="004F3634" w:rsidRPr="0031646B" w:rsidRDefault="004F3634" w:rsidP="00186D11">
            <w:pPr>
              <w:jc w:val="center"/>
              <w:rPr>
                <w:lang w:val="fr-BE"/>
              </w:rPr>
            </w:pPr>
          </w:p>
          <w:p w14:paraId="4FAFA125" w14:textId="77777777" w:rsidR="004F3634" w:rsidRPr="0031646B" w:rsidRDefault="004F3634" w:rsidP="00186D11">
            <w:pPr>
              <w:jc w:val="center"/>
              <w:rPr>
                <w:lang w:val="nl-BE"/>
              </w:rPr>
            </w:pPr>
            <w:r w:rsidRPr="0031646B">
              <w:rPr>
                <w:lang w:val="fr-FR" w:bidi="fr-FR"/>
              </w:rPr>
              <w:t>6</w:t>
            </w:r>
          </w:p>
        </w:tc>
        <w:tc>
          <w:tcPr>
            <w:tcW w:w="1366" w:type="dxa"/>
            <w:shd w:val="clear" w:color="auto" w:fill="auto"/>
          </w:tcPr>
          <w:p w14:paraId="1FC5F4F1" w14:textId="77777777" w:rsidR="004F3634" w:rsidRPr="0031646B" w:rsidRDefault="004F3634" w:rsidP="00186D11">
            <w:pPr>
              <w:jc w:val="center"/>
              <w:rPr>
                <w:lang w:val="nl-BE"/>
              </w:rPr>
            </w:pPr>
          </w:p>
          <w:p w14:paraId="085275A1" w14:textId="77777777" w:rsidR="004F3634" w:rsidRPr="0031646B" w:rsidRDefault="004F3634" w:rsidP="00186D11">
            <w:pPr>
              <w:jc w:val="center"/>
              <w:rPr>
                <w:lang w:val="nl-BE"/>
              </w:rPr>
            </w:pPr>
            <w:r w:rsidRPr="0031646B">
              <w:rPr>
                <w:lang w:val="fr-FR" w:bidi="fr-FR"/>
              </w:rPr>
              <w:t>2</w:t>
            </w:r>
          </w:p>
        </w:tc>
        <w:tc>
          <w:tcPr>
            <w:tcW w:w="1414" w:type="dxa"/>
            <w:shd w:val="clear" w:color="auto" w:fill="auto"/>
          </w:tcPr>
          <w:p w14:paraId="5E775E2E" w14:textId="77777777" w:rsidR="004F3634" w:rsidRPr="0031646B" w:rsidRDefault="004F3634" w:rsidP="00186D11">
            <w:pPr>
              <w:jc w:val="center"/>
              <w:rPr>
                <w:lang w:val="nl-BE"/>
              </w:rPr>
            </w:pPr>
          </w:p>
          <w:p w14:paraId="2464E97F" w14:textId="77777777" w:rsidR="004F3634" w:rsidRPr="0031646B" w:rsidRDefault="004F3634" w:rsidP="00186D11">
            <w:pPr>
              <w:jc w:val="center"/>
              <w:rPr>
                <w:lang w:val="nl-BE"/>
              </w:rPr>
            </w:pPr>
            <w:r w:rsidRPr="0031646B">
              <w:rPr>
                <w:lang w:val="fr-FR" w:bidi="fr-FR"/>
              </w:rPr>
              <w:t>4</w:t>
            </w:r>
          </w:p>
        </w:tc>
      </w:tr>
      <w:tr w:rsidR="004F3634" w:rsidRPr="0031646B" w14:paraId="0087D10B" w14:textId="77777777" w:rsidTr="00186D11">
        <w:tc>
          <w:tcPr>
            <w:tcW w:w="2069" w:type="dxa"/>
            <w:vMerge/>
          </w:tcPr>
          <w:p w14:paraId="1A22655E" w14:textId="77777777" w:rsidR="004F3634" w:rsidRPr="0031646B" w:rsidRDefault="004F3634" w:rsidP="00186D11">
            <w:pPr>
              <w:rPr>
                <w:lang w:val="nl-BE"/>
              </w:rPr>
            </w:pPr>
          </w:p>
        </w:tc>
        <w:tc>
          <w:tcPr>
            <w:tcW w:w="1179" w:type="dxa"/>
            <w:vMerge/>
          </w:tcPr>
          <w:p w14:paraId="349787BD" w14:textId="77777777" w:rsidR="004F3634" w:rsidRPr="0031646B" w:rsidRDefault="004F3634" w:rsidP="00186D11">
            <w:pPr>
              <w:jc w:val="center"/>
              <w:rPr>
                <w:lang w:val="nl-BE"/>
              </w:rPr>
            </w:pPr>
          </w:p>
        </w:tc>
        <w:tc>
          <w:tcPr>
            <w:tcW w:w="1583" w:type="dxa"/>
            <w:shd w:val="clear" w:color="auto" w:fill="auto"/>
          </w:tcPr>
          <w:p w14:paraId="343F272A" w14:textId="77777777" w:rsidR="004F3634" w:rsidRPr="0031646B" w:rsidRDefault="004F3634" w:rsidP="00186D11">
            <w:pPr>
              <w:jc w:val="center"/>
              <w:rPr>
                <w:lang w:val="fr-BE"/>
              </w:rPr>
            </w:pPr>
            <w:r w:rsidRPr="0031646B">
              <w:rPr>
                <w:lang w:val="fr-FR" w:bidi="fr-FR"/>
              </w:rPr>
              <w:t>Pas de plan de formation</w:t>
            </w:r>
          </w:p>
        </w:tc>
        <w:tc>
          <w:tcPr>
            <w:tcW w:w="1460" w:type="dxa"/>
            <w:shd w:val="clear" w:color="auto" w:fill="auto"/>
          </w:tcPr>
          <w:p w14:paraId="75CE575D" w14:textId="77777777" w:rsidR="004F3634" w:rsidRPr="0031646B" w:rsidRDefault="004F3634" w:rsidP="00186D11">
            <w:pPr>
              <w:jc w:val="center"/>
              <w:rPr>
                <w:lang w:val="fr-BE"/>
              </w:rPr>
            </w:pPr>
          </w:p>
          <w:p w14:paraId="07FA7437" w14:textId="77777777" w:rsidR="004F3634" w:rsidRPr="0031646B" w:rsidRDefault="004F3634" w:rsidP="00186D11">
            <w:pPr>
              <w:jc w:val="center"/>
              <w:rPr>
                <w:lang w:val="nl-BE"/>
              </w:rPr>
            </w:pPr>
            <w:r w:rsidRPr="0031646B">
              <w:rPr>
                <w:lang w:val="fr-FR" w:bidi="fr-FR"/>
              </w:rPr>
              <w:t>6</w:t>
            </w:r>
          </w:p>
        </w:tc>
        <w:tc>
          <w:tcPr>
            <w:tcW w:w="1366" w:type="dxa"/>
            <w:shd w:val="clear" w:color="auto" w:fill="auto"/>
          </w:tcPr>
          <w:p w14:paraId="2E4904F9" w14:textId="77777777" w:rsidR="004F3634" w:rsidRPr="0031646B" w:rsidRDefault="004F3634" w:rsidP="00186D11">
            <w:pPr>
              <w:jc w:val="center"/>
              <w:rPr>
                <w:lang w:val="nl-BE"/>
              </w:rPr>
            </w:pPr>
          </w:p>
          <w:p w14:paraId="425097A1" w14:textId="77777777" w:rsidR="004F3634" w:rsidRPr="0031646B" w:rsidRDefault="004F3634" w:rsidP="00186D11">
            <w:pPr>
              <w:jc w:val="center"/>
              <w:rPr>
                <w:lang w:val="nl-BE"/>
              </w:rPr>
            </w:pPr>
            <w:r w:rsidRPr="0031646B">
              <w:rPr>
                <w:lang w:val="fr-FR" w:bidi="fr-FR"/>
              </w:rPr>
              <w:t>2</w:t>
            </w:r>
          </w:p>
        </w:tc>
        <w:tc>
          <w:tcPr>
            <w:tcW w:w="1414" w:type="dxa"/>
            <w:shd w:val="clear" w:color="auto" w:fill="auto"/>
          </w:tcPr>
          <w:p w14:paraId="28D5C6CB" w14:textId="77777777" w:rsidR="004F3634" w:rsidRPr="0031646B" w:rsidRDefault="004F3634" w:rsidP="00186D11">
            <w:pPr>
              <w:jc w:val="center"/>
              <w:rPr>
                <w:lang w:val="nl-BE"/>
              </w:rPr>
            </w:pPr>
          </w:p>
          <w:p w14:paraId="2C382247" w14:textId="77777777" w:rsidR="004F3634" w:rsidRPr="0031646B" w:rsidRDefault="004F3634" w:rsidP="00186D11">
            <w:pPr>
              <w:jc w:val="center"/>
              <w:rPr>
                <w:lang w:val="nl-BE"/>
              </w:rPr>
            </w:pPr>
            <w:r w:rsidRPr="0031646B">
              <w:rPr>
                <w:lang w:val="fr-FR" w:bidi="fr-FR"/>
              </w:rPr>
              <w:t>4</w:t>
            </w:r>
          </w:p>
        </w:tc>
      </w:tr>
      <w:tr w:rsidR="004F3634" w:rsidRPr="0031646B" w14:paraId="795FF260" w14:textId="77777777" w:rsidTr="00186D11">
        <w:tc>
          <w:tcPr>
            <w:tcW w:w="2069" w:type="dxa"/>
            <w:vMerge w:val="restart"/>
            <w:shd w:val="clear" w:color="auto" w:fill="auto"/>
          </w:tcPr>
          <w:p w14:paraId="756B3EE7" w14:textId="77777777" w:rsidR="004F3634" w:rsidRPr="0031646B" w:rsidRDefault="004F3634" w:rsidP="00186D11">
            <w:pPr>
              <w:rPr>
                <w:lang w:val="nl-BE"/>
              </w:rPr>
            </w:pPr>
            <w:r w:rsidRPr="0031646B">
              <w:rPr>
                <w:lang w:val="fr-FR" w:bidi="fr-FR"/>
              </w:rPr>
              <w:t>Sans DS</w:t>
            </w:r>
          </w:p>
        </w:tc>
        <w:tc>
          <w:tcPr>
            <w:tcW w:w="1179" w:type="dxa"/>
            <w:vMerge/>
            <w:shd w:val="clear" w:color="auto" w:fill="auto"/>
          </w:tcPr>
          <w:p w14:paraId="2E590EB2" w14:textId="77777777" w:rsidR="004F3634" w:rsidRPr="0031646B" w:rsidRDefault="004F3634" w:rsidP="00186D11">
            <w:pPr>
              <w:jc w:val="center"/>
              <w:rPr>
                <w:u w:val="single"/>
                <w:lang w:val="nl-BE"/>
              </w:rPr>
            </w:pPr>
          </w:p>
        </w:tc>
        <w:tc>
          <w:tcPr>
            <w:tcW w:w="1583" w:type="dxa"/>
            <w:shd w:val="clear" w:color="auto" w:fill="auto"/>
          </w:tcPr>
          <w:p w14:paraId="29957B89" w14:textId="77777777" w:rsidR="004F3634" w:rsidRPr="0031646B" w:rsidRDefault="004F3634" w:rsidP="00186D11">
            <w:pPr>
              <w:jc w:val="center"/>
              <w:rPr>
                <w:lang w:val="nl-BE"/>
              </w:rPr>
            </w:pPr>
            <w:r w:rsidRPr="0031646B">
              <w:rPr>
                <w:lang w:val="fr-FR" w:bidi="fr-FR"/>
              </w:rPr>
              <w:t>Plan de formation</w:t>
            </w:r>
          </w:p>
          <w:p w14:paraId="66B10B70" w14:textId="77777777" w:rsidR="004F3634" w:rsidRPr="0031646B" w:rsidRDefault="004F3634" w:rsidP="00186D11">
            <w:pPr>
              <w:jc w:val="center"/>
              <w:rPr>
                <w:lang w:val="nl-BE"/>
              </w:rPr>
            </w:pPr>
          </w:p>
        </w:tc>
        <w:tc>
          <w:tcPr>
            <w:tcW w:w="1460" w:type="dxa"/>
            <w:shd w:val="clear" w:color="auto" w:fill="auto"/>
          </w:tcPr>
          <w:p w14:paraId="3110AB45" w14:textId="77777777" w:rsidR="004F3634" w:rsidRPr="0031646B" w:rsidRDefault="004F3634" w:rsidP="00186D11">
            <w:pPr>
              <w:jc w:val="center"/>
              <w:rPr>
                <w:lang w:val="nl-BE"/>
              </w:rPr>
            </w:pPr>
          </w:p>
          <w:p w14:paraId="678738E6" w14:textId="77777777" w:rsidR="004F3634" w:rsidRPr="0031646B" w:rsidRDefault="004F3634" w:rsidP="00186D11">
            <w:pPr>
              <w:jc w:val="center"/>
              <w:rPr>
                <w:lang w:val="nl-BE"/>
              </w:rPr>
            </w:pPr>
            <w:r w:rsidRPr="0031646B">
              <w:rPr>
                <w:lang w:val="fr-FR" w:bidi="fr-FR"/>
              </w:rPr>
              <w:t>6</w:t>
            </w:r>
          </w:p>
        </w:tc>
        <w:tc>
          <w:tcPr>
            <w:tcW w:w="1366" w:type="dxa"/>
            <w:shd w:val="clear" w:color="auto" w:fill="auto"/>
          </w:tcPr>
          <w:p w14:paraId="499ED0A8" w14:textId="77777777" w:rsidR="004F3634" w:rsidRPr="0031646B" w:rsidRDefault="004F3634" w:rsidP="00186D11">
            <w:pPr>
              <w:jc w:val="center"/>
              <w:rPr>
                <w:lang w:val="nl-BE"/>
              </w:rPr>
            </w:pPr>
          </w:p>
          <w:p w14:paraId="6CB79598" w14:textId="77777777" w:rsidR="004F3634" w:rsidRPr="0031646B" w:rsidRDefault="004F3634" w:rsidP="00186D11">
            <w:pPr>
              <w:jc w:val="center"/>
              <w:rPr>
                <w:lang w:val="nl-BE"/>
              </w:rPr>
            </w:pPr>
            <w:r w:rsidRPr="0031646B">
              <w:rPr>
                <w:lang w:val="fr-FR" w:bidi="fr-FR"/>
              </w:rPr>
              <w:t>4</w:t>
            </w:r>
          </w:p>
        </w:tc>
        <w:tc>
          <w:tcPr>
            <w:tcW w:w="1414" w:type="dxa"/>
            <w:shd w:val="clear" w:color="auto" w:fill="auto"/>
          </w:tcPr>
          <w:p w14:paraId="59F2DCE1" w14:textId="77777777" w:rsidR="004F3634" w:rsidRPr="0031646B" w:rsidRDefault="004F3634" w:rsidP="00186D11">
            <w:pPr>
              <w:jc w:val="center"/>
              <w:rPr>
                <w:lang w:val="nl-BE"/>
              </w:rPr>
            </w:pPr>
          </w:p>
          <w:p w14:paraId="55109CE5" w14:textId="77777777" w:rsidR="004F3634" w:rsidRPr="0031646B" w:rsidRDefault="004F3634" w:rsidP="00186D11">
            <w:pPr>
              <w:jc w:val="center"/>
              <w:rPr>
                <w:lang w:val="nl-BE"/>
              </w:rPr>
            </w:pPr>
            <w:r w:rsidRPr="0031646B">
              <w:rPr>
                <w:lang w:val="fr-FR" w:bidi="fr-FR"/>
              </w:rPr>
              <w:t>2</w:t>
            </w:r>
          </w:p>
        </w:tc>
      </w:tr>
      <w:tr w:rsidR="004F3634" w:rsidRPr="0031646B" w14:paraId="3916EE6C" w14:textId="77777777" w:rsidTr="00186D11">
        <w:tc>
          <w:tcPr>
            <w:tcW w:w="2069" w:type="dxa"/>
            <w:vMerge/>
          </w:tcPr>
          <w:p w14:paraId="70E2505F" w14:textId="77777777" w:rsidR="004F3634" w:rsidRPr="0031646B" w:rsidRDefault="004F3634" w:rsidP="00186D11">
            <w:pPr>
              <w:rPr>
                <w:lang w:val="nl-BE"/>
              </w:rPr>
            </w:pPr>
          </w:p>
        </w:tc>
        <w:tc>
          <w:tcPr>
            <w:tcW w:w="1179" w:type="dxa"/>
            <w:vMerge/>
          </w:tcPr>
          <w:p w14:paraId="35324453" w14:textId="77777777" w:rsidR="004F3634" w:rsidRPr="0031646B" w:rsidRDefault="004F3634" w:rsidP="00186D11">
            <w:pPr>
              <w:jc w:val="center"/>
              <w:rPr>
                <w:lang w:val="nl-BE"/>
              </w:rPr>
            </w:pPr>
          </w:p>
        </w:tc>
        <w:tc>
          <w:tcPr>
            <w:tcW w:w="1583" w:type="dxa"/>
            <w:shd w:val="clear" w:color="auto" w:fill="auto"/>
          </w:tcPr>
          <w:p w14:paraId="6473E8B6" w14:textId="77777777" w:rsidR="004F3634" w:rsidRPr="0031646B" w:rsidRDefault="004F3634" w:rsidP="00186D11">
            <w:pPr>
              <w:jc w:val="center"/>
              <w:rPr>
                <w:lang w:val="nl-BE"/>
              </w:rPr>
            </w:pPr>
            <w:r w:rsidRPr="0031646B">
              <w:rPr>
                <w:lang w:val="fr-FR" w:bidi="fr-FR"/>
              </w:rPr>
              <w:t>Pas de plan de formation</w:t>
            </w:r>
          </w:p>
          <w:p w14:paraId="4DB36FAC" w14:textId="77777777" w:rsidR="004F3634" w:rsidRPr="0031646B" w:rsidRDefault="004F3634" w:rsidP="00186D11">
            <w:pPr>
              <w:jc w:val="center"/>
              <w:rPr>
                <w:lang w:val="nl-BE"/>
              </w:rPr>
            </w:pPr>
          </w:p>
        </w:tc>
        <w:tc>
          <w:tcPr>
            <w:tcW w:w="1460" w:type="dxa"/>
            <w:shd w:val="clear" w:color="auto" w:fill="auto"/>
          </w:tcPr>
          <w:p w14:paraId="77D0065A" w14:textId="77777777" w:rsidR="004F3634" w:rsidRPr="0031646B" w:rsidRDefault="004F3634" w:rsidP="00186D11">
            <w:pPr>
              <w:jc w:val="center"/>
              <w:rPr>
                <w:lang w:val="nl-BE"/>
              </w:rPr>
            </w:pPr>
          </w:p>
          <w:p w14:paraId="0290A7FB" w14:textId="77777777" w:rsidR="004F3634" w:rsidRPr="0031646B" w:rsidRDefault="004F3634" w:rsidP="00186D11">
            <w:pPr>
              <w:jc w:val="center"/>
              <w:rPr>
                <w:lang w:val="nl-BE"/>
              </w:rPr>
            </w:pPr>
            <w:r w:rsidRPr="0031646B">
              <w:rPr>
                <w:lang w:val="fr-FR" w:bidi="fr-FR"/>
              </w:rPr>
              <w:t>6</w:t>
            </w:r>
          </w:p>
        </w:tc>
        <w:tc>
          <w:tcPr>
            <w:tcW w:w="1366" w:type="dxa"/>
            <w:shd w:val="clear" w:color="auto" w:fill="auto"/>
          </w:tcPr>
          <w:p w14:paraId="0288F046" w14:textId="77777777" w:rsidR="004F3634" w:rsidRPr="0031646B" w:rsidRDefault="004F3634" w:rsidP="00186D11">
            <w:pPr>
              <w:jc w:val="center"/>
              <w:rPr>
                <w:lang w:val="nl-BE"/>
              </w:rPr>
            </w:pPr>
          </w:p>
          <w:p w14:paraId="5A7667BA" w14:textId="77777777" w:rsidR="004F3634" w:rsidRPr="0031646B" w:rsidRDefault="004F3634" w:rsidP="00186D11">
            <w:pPr>
              <w:jc w:val="center"/>
              <w:rPr>
                <w:lang w:val="nl-BE"/>
              </w:rPr>
            </w:pPr>
            <w:r w:rsidRPr="0031646B">
              <w:rPr>
                <w:lang w:val="fr-FR" w:bidi="fr-FR"/>
              </w:rPr>
              <w:t>3</w:t>
            </w:r>
          </w:p>
        </w:tc>
        <w:tc>
          <w:tcPr>
            <w:tcW w:w="1414" w:type="dxa"/>
            <w:shd w:val="clear" w:color="auto" w:fill="auto"/>
          </w:tcPr>
          <w:p w14:paraId="0B762130" w14:textId="77777777" w:rsidR="004F3634" w:rsidRPr="0031646B" w:rsidRDefault="004F3634" w:rsidP="00186D11">
            <w:pPr>
              <w:jc w:val="center"/>
              <w:rPr>
                <w:lang w:val="nl-BE"/>
              </w:rPr>
            </w:pPr>
          </w:p>
          <w:p w14:paraId="4DE3D95F" w14:textId="77777777" w:rsidR="004F3634" w:rsidRPr="0031646B" w:rsidRDefault="004F3634" w:rsidP="00186D11">
            <w:pPr>
              <w:jc w:val="center"/>
              <w:rPr>
                <w:lang w:val="nl-BE"/>
              </w:rPr>
            </w:pPr>
            <w:r w:rsidRPr="0031646B">
              <w:rPr>
                <w:lang w:val="fr-FR" w:bidi="fr-FR"/>
              </w:rPr>
              <w:t>3</w:t>
            </w:r>
          </w:p>
        </w:tc>
      </w:tr>
      <w:tr w:rsidR="004F3634" w:rsidRPr="0031646B" w14:paraId="14B3100F" w14:textId="77777777" w:rsidTr="00186D11">
        <w:tc>
          <w:tcPr>
            <w:tcW w:w="2069" w:type="dxa"/>
            <w:vMerge/>
          </w:tcPr>
          <w:p w14:paraId="3FC58811" w14:textId="77777777" w:rsidR="004F3634" w:rsidRPr="0031646B" w:rsidRDefault="004F3634" w:rsidP="00186D11">
            <w:pPr>
              <w:rPr>
                <w:lang w:val="nl-BE"/>
              </w:rPr>
            </w:pPr>
          </w:p>
        </w:tc>
        <w:tc>
          <w:tcPr>
            <w:tcW w:w="1179" w:type="dxa"/>
            <w:vMerge w:val="restart"/>
            <w:shd w:val="clear" w:color="auto" w:fill="auto"/>
          </w:tcPr>
          <w:p w14:paraId="1801BE0F" w14:textId="77777777" w:rsidR="004F3634" w:rsidRPr="0031646B" w:rsidRDefault="004F3634" w:rsidP="00186D11">
            <w:pPr>
              <w:jc w:val="center"/>
              <w:rPr>
                <w:lang w:val="nl-BE"/>
              </w:rPr>
            </w:pPr>
          </w:p>
          <w:p w14:paraId="15E4FCAD" w14:textId="77777777" w:rsidR="004F3634" w:rsidRPr="0031646B" w:rsidRDefault="004F3634" w:rsidP="00186D11">
            <w:pPr>
              <w:jc w:val="center"/>
              <w:rPr>
                <w:lang w:val="nl-BE"/>
              </w:rPr>
            </w:pPr>
          </w:p>
          <w:p w14:paraId="0CBE274F" w14:textId="77777777" w:rsidR="004F3634" w:rsidRPr="0031646B" w:rsidRDefault="004F3634" w:rsidP="00186D11">
            <w:pPr>
              <w:jc w:val="center"/>
              <w:rPr>
                <w:lang w:val="nl-BE"/>
              </w:rPr>
            </w:pPr>
            <w:r w:rsidRPr="0031646B">
              <w:rPr>
                <w:lang w:val="fr-FR" w:bidi="fr-FR"/>
              </w:rPr>
              <w:t>&lt; 20 TR -</w:t>
            </w:r>
          </w:p>
          <w:p w14:paraId="75F6A67C" w14:textId="192BEEB9" w:rsidR="004F3634" w:rsidRPr="0031646B" w:rsidRDefault="004F3634" w:rsidP="00186D11">
            <w:pPr>
              <w:jc w:val="center"/>
              <w:rPr>
                <w:lang w:val="nl-BE"/>
              </w:rPr>
            </w:pPr>
            <w:r w:rsidRPr="0031646B">
              <w:rPr>
                <w:u w:val="single"/>
                <w:lang w:val="fr-FR" w:bidi="fr-FR"/>
              </w:rPr>
              <w:t>&gt;</w:t>
            </w:r>
            <w:r w:rsidRPr="0031646B">
              <w:rPr>
                <w:lang w:val="fr-FR" w:bidi="fr-FR"/>
              </w:rPr>
              <w:t xml:space="preserve"> 10</w:t>
            </w:r>
            <w:r w:rsidR="00AE5BBC" w:rsidRPr="0031646B">
              <w:rPr>
                <w:lang w:val="fr-FR" w:bidi="fr-FR"/>
              </w:rPr>
              <w:t> </w:t>
            </w:r>
            <w:r w:rsidRPr="0031646B">
              <w:rPr>
                <w:lang w:val="fr-FR" w:bidi="fr-FR"/>
              </w:rPr>
              <w:t>TR</w:t>
            </w:r>
          </w:p>
        </w:tc>
        <w:tc>
          <w:tcPr>
            <w:tcW w:w="1583" w:type="dxa"/>
            <w:shd w:val="clear" w:color="auto" w:fill="auto"/>
          </w:tcPr>
          <w:p w14:paraId="125DEA5F" w14:textId="77777777" w:rsidR="004F3634" w:rsidRPr="0031646B" w:rsidRDefault="004F3634" w:rsidP="00186D11">
            <w:pPr>
              <w:jc w:val="center"/>
              <w:rPr>
                <w:lang w:val="nl-BE"/>
              </w:rPr>
            </w:pPr>
            <w:r w:rsidRPr="0031646B">
              <w:rPr>
                <w:lang w:val="fr-FR" w:bidi="fr-FR"/>
              </w:rPr>
              <w:t>Plan de formation</w:t>
            </w:r>
          </w:p>
          <w:p w14:paraId="37F4F3C9" w14:textId="77777777" w:rsidR="004F3634" w:rsidRPr="0031646B" w:rsidRDefault="004F3634" w:rsidP="00186D11">
            <w:pPr>
              <w:jc w:val="center"/>
              <w:rPr>
                <w:lang w:val="nl-BE"/>
              </w:rPr>
            </w:pPr>
          </w:p>
        </w:tc>
        <w:tc>
          <w:tcPr>
            <w:tcW w:w="1460" w:type="dxa"/>
            <w:shd w:val="clear" w:color="auto" w:fill="auto"/>
          </w:tcPr>
          <w:p w14:paraId="4B39457A" w14:textId="77777777" w:rsidR="004F3634" w:rsidRPr="0031646B" w:rsidRDefault="004F3634" w:rsidP="00186D11">
            <w:pPr>
              <w:jc w:val="center"/>
              <w:rPr>
                <w:lang w:val="nl-BE"/>
              </w:rPr>
            </w:pPr>
          </w:p>
          <w:p w14:paraId="6F2B42E4" w14:textId="77777777" w:rsidR="004F3634" w:rsidRPr="0031646B" w:rsidRDefault="004F3634" w:rsidP="00186D11">
            <w:pPr>
              <w:jc w:val="center"/>
              <w:rPr>
                <w:lang w:val="nl-BE"/>
              </w:rPr>
            </w:pPr>
            <w:r w:rsidRPr="0031646B">
              <w:rPr>
                <w:lang w:val="fr-FR" w:bidi="fr-FR"/>
              </w:rPr>
              <w:t>4,5</w:t>
            </w:r>
          </w:p>
        </w:tc>
        <w:tc>
          <w:tcPr>
            <w:tcW w:w="1366" w:type="dxa"/>
            <w:shd w:val="clear" w:color="auto" w:fill="auto"/>
          </w:tcPr>
          <w:p w14:paraId="69B22268" w14:textId="77777777" w:rsidR="004F3634" w:rsidRPr="0031646B" w:rsidRDefault="004F3634" w:rsidP="00186D11">
            <w:pPr>
              <w:jc w:val="center"/>
              <w:rPr>
                <w:lang w:val="nl-BE"/>
              </w:rPr>
            </w:pPr>
          </w:p>
          <w:p w14:paraId="71DEDA1A" w14:textId="77777777" w:rsidR="004F3634" w:rsidRPr="0031646B" w:rsidRDefault="004F3634" w:rsidP="00186D11">
            <w:pPr>
              <w:jc w:val="center"/>
              <w:rPr>
                <w:lang w:val="nl-BE"/>
              </w:rPr>
            </w:pPr>
            <w:r w:rsidRPr="0031646B">
              <w:rPr>
                <w:lang w:val="fr-FR" w:bidi="fr-FR"/>
              </w:rPr>
              <w:t>2,5</w:t>
            </w:r>
          </w:p>
        </w:tc>
        <w:tc>
          <w:tcPr>
            <w:tcW w:w="1414" w:type="dxa"/>
            <w:shd w:val="clear" w:color="auto" w:fill="auto"/>
          </w:tcPr>
          <w:p w14:paraId="0D620DFC" w14:textId="77777777" w:rsidR="004F3634" w:rsidRPr="0031646B" w:rsidRDefault="004F3634" w:rsidP="00186D11">
            <w:pPr>
              <w:jc w:val="center"/>
              <w:rPr>
                <w:lang w:val="nl-BE"/>
              </w:rPr>
            </w:pPr>
          </w:p>
          <w:p w14:paraId="05BF3DD0" w14:textId="77777777" w:rsidR="004F3634" w:rsidRPr="0031646B" w:rsidRDefault="004F3634" w:rsidP="00186D11">
            <w:pPr>
              <w:jc w:val="center"/>
              <w:rPr>
                <w:lang w:val="nl-BE"/>
              </w:rPr>
            </w:pPr>
            <w:r w:rsidRPr="0031646B">
              <w:rPr>
                <w:lang w:val="fr-FR" w:bidi="fr-FR"/>
              </w:rPr>
              <w:t>2</w:t>
            </w:r>
          </w:p>
        </w:tc>
      </w:tr>
      <w:tr w:rsidR="004F3634" w:rsidRPr="0031646B" w14:paraId="7A02D7BE" w14:textId="77777777" w:rsidTr="00186D11">
        <w:tc>
          <w:tcPr>
            <w:tcW w:w="2069" w:type="dxa"/>
            <w:vMerge/>
          </w:tcPr>
          <w:p w14:paraId="347BCB78" w14:textId="77777777" w:rsidR="004F3634" w:rsidRPr="0031646B" w:rsidRDefault="004F3634" w:rsidP="00186D11">
            <w:pPr>
              <w:rPr>
                <w:lang w:val="nl-BE"/>
              </w:rPr>
            </w:pPr>
          </w:p>
        </w:tc>
        <w:tc>
          <w:tcPr>
            <w:tcW w:w="1179" w:type="dxa"/>
            <w:vMerge/>
          </w:tcPr>
          <w:p w14:paraId="0C398108" w14:textId="77777777" w:rsidR="004F3634" w:rsidRPr="0031646B" w:rsidRDefault="004F3634" w:rsidP="00186D11">
            <w:pPr>
              <w:jc w:val="center"/>
              <w:rPr>
                <w:lang w:val="nl-BE"/>
              </w:rPr>
            </w:pPr>
          </w:p>
        </w:tc>
        <w:tc>
          <w:tcPr>
            <w:tcW w:w="1583" w:type="dxa"/>
            <w:shd w:val="clear" w:color="auto" w:fill="auto"/>
          </w:tcPr>
          <w:p w14:paraId="1517B97F" w14:textId="77777777" w:rsidR="004F3634" w:rsidRPr="0031646B" w:rsidRDefault="004F3634" w:rsidP="00186D11">
            <w:pPr>
              <w:jc w:val="center"/>
              <w:rPr>
                <w:lang w:val="nl-BE"/>
              </w:rPr>
            </w:pPr>
            <w:r w:rsidRPr="0031646B">
              <w:rPr>
                <w:lang w:val="fr-FR" w:bidi="fr-FR"/>
              </w:rPr>
              <w:t>Pas de plan de formation</w:t>
            </w:r>
          </w:p>
          <w:p w14:paraId="4A33E958" w14:textId="77777777" w:rsidR="004F3634" w:rsidRPr="0031646B" w:rsidRDefault="004F3634" w:rsidP="00186D11">
            <w:pPr>
              <w:jc w:val="center"/>
              <w:rPr>
                <w:lang w:val="nl-BE"/>
              </w:rPr>
            </w:pPr>
          </w:p>
        </w:tc>
        <w:tc>
          <w:tcPr>
            <w:tcW w:w="1460" w:type="dxa"/>
            <w:shd w:val="clear" w:color="auto" w:fill="auto"/>
          </w:tcPr>
          <w:p w14:paraId="448BB540" w14:textId="77777777" w:rsidR="004F3634" w:rsidRPr="0031646B" w:rsidRDefault="004F3634" w:rsidP="00186D11">
            <w:pPr>
              <w:jc w:val="center"/>
              <w:rPr>
                <w:lang w:val="nl-BE"/>
              </w:rPr>
            </w:pPr>
          </w:p>
          <w:p w14:paraId="3EB541C0" w14:textId="77777777" w:rsidR="004F3634" w:rsidRPr="0031646B" w:rsidRDefault="004F3634" w:rsidP="00186D11">
            <w:pPr>
              <w:jc w:val="center"/>
              <w:rPr>
                <w:lang w:val="nl-BE"/>
              </w:rPr>
            </w:pPr>
            <w:r w:rsidRPr="0031646B">
              <w:rPr>
                <w:lang w:val="fr-FR" w:bidi="fr-FR"/>
              </w:rPr>
              <w:t>4,5</w:t>
            </w:r>
          </w:p>
        </w:tc>
        <w:tc>
          <w:tcPr>
            <w:tcW w:w="1366" w:type="dxa"/>
            <w:shd w:val="clear" w:color="auto" w:fill="auto"/>
          </w:tcPr>
          <w:p w14:paraId="4AA832FF" w14:textId="77777777" w:rsidR="004F3634" w:rsidRPr="0031646B" w:rsidRDefault="004F3634" w:rsidP="00186D11">
            <w:pPr>
              <w:jc w:val="center"/>
              <w:rPr>
                <w:lang w:val="nl-BE"/>
              </w:rPr>
            </w:pPr>
          </w:p>
          <w:p w14:paraId="31B94F15" w14:textId="77777777" w:rsidR="004F3634" w:rsidRPr="0031646B" w:rsidRDefault="004F3634" w:rsidP="00186D11">
            <w:pPr>
              <w:jc w:val="center"/>
              <w:rPr>
                <w:lang w:val="nl-BE"/>
              </w:rPr>
            </w:pPr>
            <w:r w:rsidRPr="0031646B">
              <w:rPr>
                <w:lang w:val="fr-FR" w:bidi="fr-FR"/>
              </w:rPr>
              <w:t>2,5</w:t>
            </w:r>
          </w:p>
        </w:tc>
        <w:tc>
          <w:tcPr>
            <w:tcW w:w="1414" w:type="dxa"/>
            <w:shd w:val="clear" w:color="auto" w:fill="auto"/>
          </w:tcPr>
          <w:p w14:paraId="2D1BA86E" w14:textId="77777777" w:rsidR="004F3634" w:rsidRPr="0031646B" w:rsidRDefault="004F3634" w:rsidP="00186D11">
            <w:pPr>
              <w:jc w:val="center"/>
              <w:rPr>
                <w:lang w:val="nl-BE"/>
              </w:rPr>
            </w:pPr>
          </w:p>
          <w:p w14:paraId="19194899" w14:textId="77777777" w:rsidR="004F3634" w:rsidRPr="0031646B" w:rsidRDefault="004F3634" w:rsidP="00186D11">
            <w:pPr>
              <w:jc w:val="center"/>
              <w:rPr>
                <w:lang w:val="nl-BE"/>
              </w:rPr>
            </w:pPr>
            <w:r w:rsidRPr="0031646B">
              <w:rPr>
                <w:lang w:val="fr-FR" w:bidi="fr-FR"/>
              </w:rPr>
              <w:t>2</w:t>
            </w:r>
          </w:p>
        </w:tc>
      </w:tr>
      <w:tr w:rsidR="004F3634" w:rsidRPr="0031646B" w14:paraId="3BCAA29F" w14:textId="77777777" w:rsidTr="00186D11">
        <w:tc>
          <w:tcPr>
            <w:tcW w:w="2069" w:type="dxa"/>
            <w:vMerge/>
          </w:tcPr>
          <w:p w14:paraId="5A1B7CC6" w14:textId="77777777" w:rsidR="004F3634" w:rsidRPr="0031646B" w:rsidRDefault="004F3634" w:rsidP="00186D11">
            <w:pPr>
              <w:rPr>
                <w:lang w:val="nl-BE"/>
              </w:rPr>
            </w:pPr>
          </w:p>
        </w:tc>
        <w:tc>
          <w:tcPr>
            <w:tcW w:w="1179" w:type="dxa"/>
            <w:vMerge w:val="restart"/>
            <w:shd w:val="clear" w:color="auto" w:fill="auto"/>
          </w:tcPr>
          <w:p w14:paraId="6B8E8F5E" w14:textId="77777777" w:rsidR="004F3634" w:rsidRPr="0031646B" w:rsidRDefault="004F3634" w:rsidP="00186D11">
            <w:pPr>
              <w:jc w:val="center"/>
              <w:rPr>
                <w:lang w:val="nl-BE"/>
              </w:rPr>
            </w:pPr>
          </w:p>
          <w:p w14:paraId="571F0860" w14:textId="77777777" w:rsidR="004F3634" w:rsidRPr="0031646B" w:rsidRDefault="004F3634" w:rsidP="00186D11">
            <w:pPr>
              <w:jc w:val="center"/>
              <w:rPr>
                <w:lang w:val="nl-BE"/>
              </w:rPr>
            </w:pPr>
          </w:p>
          <w:p w14:paraId="5C913532" w14:textId="3CC1A8DE" w:rsidR="004F3634" w:rsidRPr="0031646B" w:rsidRDefault="004F3634" w:rsidP="00186D11">
            <w:pPr>
              <w:jc w:val="center"/>
              <w:rPr>
                <w:lang w:val="nl-BE"/>
              </w:rPr>
            </w:pPr>
            <w:r w:rsidRPr="0031646B">
              <w:rPr>
                <w:lang w:val="fr-FR" w:bidi="fr-FR"/>
              </w:rPr>
              <w:t>&lt; 10</w:t>
            </w:r>
            <w:r w:rsidR="00AE5BBC" w:rsidRPr="0031646B">
              <w:rPr>
                <w:lang w:val="fr-FR" w:bidi="fr-FR"/>
              </w:rPr>
              <w:t> </w:t>
            </w:r>
            <w:r w:rsidRPr="0031646B">
              <w:rPr>
                <w:lang w:val="fr-FR" w:bidi="fr-FR"/>
              </w:rPr>
              <w:t>TR</w:t>
            </w:r>
          </w:p>
        </w:tc>
        <w:tc>
          <w:tcPr>
            <w:tcW w:w="1583" w:type="dxa"/>
            <w:shd w:val="clear" w:color="auto" w:fill="auto"/>
          </w:tcPr>
          <w:p w14:paraId="49B2B5B3" w14:textId="77777777" w:rsidR="004F3634" w:rsidRPr="0031646B" w:rsidRDefault="004F3634" w:rsidP="00186D11">
            <w:pPr>
              <w:jc w:val="center"/>
              <w:rPr>
                <w:lang w:val="nl-BE"/>
              </w:rPr>
            </w:pPr>
            <w:r w:rsidRPr="0031646B">
              <w:rPr>
                <w:lang w:val="fr-FR" w:bidi="fr-FR"/>
              </w:rPr>
              <w:t>Plan de formation</w:t>
            </w:r>
          </w:p>
          <w:p w14:paraId="67F17B80" w14:textId="77777777" w:rsidR="004F3634" w:rsidRPr="0031646B" w:rsidRDefault="004F3634" w:rsidP="00186D11">
            <w:pPr>
              <w:jc w:val="center"/>
              <w:rPr>
                <w:lang w:val="nl-BE"/>
              </w:rPr>
            </w:pPr>
          </w:p>
        </w:tc>
        <w:tc>
          <w:tcPr>
            <w:tcW w:w="1460" w:type="dxa"/>
            <w:shd w:val="clear" w:color="auto" w:fill="auto"/>
          </w:tcPr>
          <w:p w14:paraId="361BD7C9" w14:textId="77777777" w:rsidR="004F3634" w:rsidRPr="0031646B" w:rsidRDefault="004F3634" w:rsidP="00186D11">
            <w:pPr>
              <w:jc w:val="center"/>
              <w:rPr>
                <w:lang w:val="nl-BE"/>
              </w:rPr>
            </w:pPr>
          </w:p>
          <w:p w14:paraId="6531FE47" w14:textId="77777777" w:rsidR="004F3634" w:rsidRPr="0031646B" w:rsidRDefault="004F3634" w:rsidP="00186D11">
            <w:pPr>
              <w:jc w:val="center"/>
              <w:rPr>
                <w:lang w:val="nl-BE"/>
              </w:rPr>
            </w:pPr>
            <w:r w:rsidRPr="0031646B">
              <w:rPr>
                <w:lang w:val="fr-FR" w:bidi="fr-FR"/>
              </w:rPr>
              <w:t>4</w:t>
            </w:r>
          </w:p>
        </w:tc>
        <w:tc>
          <w:tcPr>
            <w:tcW w:w="1366" w:type="dxa"/>
            <w:shd w:val="clear" w:color="auto" w:fill="auto"/>
          </w:tcPr>
          <w:p w14:paraId="49F4D5D7" w14:textId="77777777" w:rsidR="004F3634" w:rsidRPr="0031646B" w:rsidRDefault="004F3634" w:rsidP="00186D11">
            <w:pPr>
              <w:jc w:val="center"/>
              <w:rPr>
                <w:lang w:val="nl-BE"/>
              </w:rPr>
            </w:pPr>
          </w:p>
          <w:p w14:paraId="50BC7019" w14:textId="77777777" w:rsidR="004F3634" w:rsidRPr="0031646B" w:rsidRDefault="004F3634" w:rsidP="00186D11">
            <w:pPr>
              <w:jc w:val="center"/>
              <w:rPr>
                <w:lang w:val="nl-BE"/>
              </w:rPr>
            </w:pPr>
            <w:r w:rsidRPr="0031646B">
              <w:rPr>
                <w:lang w:val="fr-FR" w:bidi="fr-FR"/>
              </w:rPr>
              <w:t>2</w:t>
            </w:r>
          </w:p>
        </w:tc>
        <w:tc>
          <w:tcPr>
            <w:tcW w:w="1414" w:type="dxa"/>
            <w:shd w:val="clear" w:color="auto" w:fill="auto"/>
          </w:tcPr>
          <w:p w14:paraId="68254480" w14:textId="77777777" w:rsidR="004F3634" w:rsidRPr="0031646B" w:rsidRDefault="004F3634" w:rsidP="00186D11">
            <w:pPr>
              <w:jc w:val="center"/>
              <w:rPr>
                <w:lang w:val="nl-BE"/>
              </w:rPr>
            </w:pPr>
          </w:p>
          <w:p w14:paraId="78C1BF09" w14:textId="77777777" w:rsidR="004F3634" w:rsidRPr="0031646B" w:rsidRDefault="004F3634" w:rsidP="00186D11">
            <w:pPr>
              <w:jc w:val="center"/>
              <w:rPr>
                <w:lang w:val="nl-BE"/>
              </w:rPr>
            </w:pPr>
            <w:r w:rsidRPr="0031646B">
              <w:rPr>
                <w:lang w:val="fr-FR" w:bidi="fr-FR"/>
              </w:rPr>
              <w:t>2</w:t>
            </w:r>
          </w:p>
        </w:tc>
      </w:tr>
      <w:tr w:rsidR="004F3634" w:rsidRPr="0031646B" w14:paraId="2E0E194C" w14:textId="77777777" w:rsidTr="00186D11">
        <w:tc>
          <w:tcPr>
            <w:tcW w:w="2069" w:type="dxa"/>
            <w:vMerge/>
          </w:tcPr>
          <w:p w14:paraId="67CD8C65" w14:textId="77777777" w:rsidR="004F3634" w:rsidRPr="0031646B" w:rsidRDefault="004F3634" w:rsidP="00186D11">
            <w:pPr>
              <w:rPr>
                <w:lang w:val="nl-BE"/>
              </w:rPr>
            </w:pPr>
          </w:p>
        </w:tc>
        <w:tc>
          <w:tcPr>
            <w:tcW w:w="1179" w:type="dxa"/>
            <w:vMerge/>
          </w:tcPr>
          <w:p w14:paraId="538FE857" w14:textId="77777777" w:rsidR="004F3634" w:rsidRPr="0031646B" w:rsidRDefault="004F3634" w:rsidP="00186D11">
            <w:pPr>
              <w:rPr>
                <w:lang w:val="nl-BE"/>
              </w:rPr>
            </w:pPr>
          </w:p>
        </w:tc>
        <w:tc>
          <w:tcPr>
            <w:tcW w:w="1583" w:type="dxa"/>
            <w:shd w:val="clear" w:color="auto" w:fill="auto"/>
          </w:tcPr>
          <w:p w14:paraId="52D12FCA" w14:textId="77777777" w:rsidR="004F3634" w:rsidRPr="0031646B" w:rsidRDefault="004F3634" w:rsidP="00186D11">
            <w:pPr>
              <w:jc w:val="center"/>
              <w:rPr>
                <w:lang w:val="fr-BE"/>
              </w:rPr>
            </w:pPr>
            <w:r w:rsidRPr="0031646B">
              <w:rPr>
                <w:lang w:val="fr-FR" w:bidi="fr-FR"/>
              </w:rPr>
              <w:t>Pas de plan de formation</w:t>
            </w:r>
          </w:p>
        </w:tc>
        <w:tc>
          <w:tcPr>
            <w:tcW w:w="1460" w:type="dxa"/>
            <w:shd w:val="clear" w:color="auto" w:fill="auto"/>
          </w:tcPr>
          <w:p w14:paraId="3E233E96" w14:textId="77777777" w:rsidR="004F3634" w:rsidRPr="0031646B" w:rsidRDefault="004F3634" w:rsidP="00186D11">
            <w:pPr>
              <w:jc w:val="center"/>
              <w:rPr>
                <w:lang w:val="fr-BE"/>
              </w:rPr>
            </w:pPr>
          </w:p>
          <w:p w14:paraId="6924D10A" w14:textId="77777777" w:rsidR="004F3634" w:rsidRPr="0031646B" w:rsidRDefault="004F3634" w:rsidP="00186D11">
            <w:pPr>
              <w:jc w:val="center"/>
              <w:rPr>
                <w:lang w:val="nl-BE"/>
              </w:rPr>
            </w:pPr>
            <w:r w:rsidRPr="0031646B">
              <w:rPr>
                <w:lang w:val="fr-FR" w:bidi="fr-FR"/>
              </w:rPr>
              <w:t>4</w:t>
            </w:r>
          </w:p>
        </w:tc>
        <w:tc>
          <w:tcPr>
            <w:tcW w:w="1366" w:type="dxa"/>
            <w:shd w:val="clear" w:color="auto" w:fill="auto"/>
          </w:tcPr>
          <w:p w14:paraId="44745096" w14:textId="77777777" w:rsidR="004F3634" w:rsidRPr="0031646B" w:rsidRDefault="004F3634" w:rsidP="00186D11">
            <w:pPr>
              <w:jc w:val="center"/>
              <w:rPr>
                <w:lang w:val="nl-BE"/>
              </w:rPr>
            </w:pPr>
          </w:p>
          <w:p w14:paraId="3D44702C" w14:textId="77777777" w:rsidR="004F3634" w:rsidRPr="0031646B" w:rsidRDefault="004F3634" w:rsidP="00186D11">
            <w:pPr>
              <w:jc w:val="center"/>
              <w:rPr>
                <w:lang w:val="nl-BE"/>
              </w:rPr>
            </w:pPr>
            <w:r w:rsidRPr="0031646B">
              <w:rPr>
                <w:lang w:val="fr-FR" w:bidi="fr-FR"/>
              </w:rPr>
              <w:t>2</w:t>
            </w:r>
          </w:p>
        </w:tc>
        <w:tc>
          <w:tcPr>
            <w:tcW w:w="1414" w:type="dxa"/>
            <w:shd w:val="clear" w:color="auto" w:fill="auto"/>
          </w:tcPr>
          <w:p w14:paraId="05900E1F" w14:textId="77777777" w:rsidR="004F3634" w:rsidRPr="0031646B" w:rsidRDefault="004F3634" w:rsidP="00186D11">
            <w:pPr>
              <w:jc w:val="center"/>
              <w:rPr>
                <w:lang w:val="nl-BE"/>
              </w:rPr>
            </w:pPr>
          </w:p>
          <w:p w14:paraId="027A6F57" w14:textId="77777777" w:rsidR="004F3634" w:rsidRPr="0031646B" w:rsidRDefault="004F3634" w:rsidP="00186D11">
            <w:pPr>
              <w:jc w:val="center"/>
              <w:rPr>
                <w:lang w:val="nl-BE"/>
              </w:rPr>
            </w:pPr>
            <w:r w:rsidRPr="0031646B">
              <w:rPr>
                <w:lang w:val="fr-FR" w:bidi="fr-FR"/>
              </w:rPr>
              <w:t>2</w:t>
            </w:r>
          </w:p>
        </w:tc>
      </w:tr>
    </w:tbl>
    <w:p w14:paraId="178AD0F0" w14:textId="77777777" w:rsidR="004F3634" w:rsidRDefault="004F3634" w:rsidP="000B7B27">
      <w:pPr>
        <w:spacing w:after="0"/>
        <w:rPr>
          <w:rFonts w:ascii="Trebuchet MS" w:hAnsi="Trebuchet MS" w:cs="Arial"/>
          <w:lang w:val="nl-BE"/>
        </w:rPr>
      </w:pPr>
    </w:p>
    <w:p w14:paraId="6121D2F4" w14:textId="77777777" w:rsidR="00C423DA" w:rsidRPr="00346201" w:rsidRDefault="00C423DA" w:rsidP="000B7B27">
      <w:pPr>
        <w:spacing w:after="0"/>
        <w:jc w:val="both"/>
        <w:rPr>
          <w:rFonts w:ascii="Trebuchet MS" w:hAnsi="Trebuchet MS" w:cs="Arial"/>
          <w:lang w:val="nl-BE"/>
        </w:rPr>
      </w:pPr>
    </w:p>
    <w:p w14:paraId="7C13D580" w14:textId="1ABE75DE" w:rsidR="00554CC3" w:rsidRPr="00AE4693" w:rsidRDefault="00554CC3" w:rsidP="00FA34CB">
      <w:pPr>
        <w:tabs>
          <w:tab w:val="left" w:pos="567"/>
        </w:tabs>
        <w:jc w:val="both"/>
        <w:rPr>
          <w:rFonts w:ascii="Arial" w:hAnsi="Arial" w:cs="Arial"/>
          <w:b/>
          <w:caps/>
          <w:sz w:val="24"/>
          <w:szCs w:val="24"/>
          <w:lang w:val="nl-BE"/>
        </w:rPr>
      </w:pPr>
      <w:r w:rsidRPr="00346201">
        <w:rPr>
          <w:rFonts w:ascii="Arial" w:eastAsia="Arial" w:hAnsi="Arial" w:cs="Arial"/>
          <w:b/>
          <w:sz w:val="24"/>
          <w:szCs w:val="24"/>
          <w:lang w:val="fr-FR" w:bidi="fr-FR"/>
        </w:rPr>
        <w:t xml:space="preserve">V. </w:t>
      </w:r>
      <w:r w:rsidR="00FA34CB">
        <w:rPr>
          <w:rFonts w:ascii="Arial" w:eastAsia="Arial" w:hAnsi="Arial" w:cs="Arial"/>
          <w:b/>
          <w:sz w:val="24"/>
          <w:szCs w:val="24"/>
          <w:lang w:val="fr-FR" w:bidi="fr-FR"/>
        </w:rPr>
        <w:tab/>
      </w:r>
      <w:r w:rsidRPr="00346201">
        <w:rPr>
          <w:rFonts w:ascii="Arial" w:eastAsia="Arial" w:hAnsi="Arial" w:cs="Arial"/>
          <w:b/>
          <w:sz w:val="24"/>
          <w:szCs w:val="24"/>
          <w:lang w:val="fr-FR" w:bidi="fr-FR"/>
        </w:rPr>
        <w:t>TÉLÉTRAVAIL ET DÉCONNEXION</w:t>
      </w:r>
      <w:r w:rsidRPr="00AE4693">
        <w:rPr>
          <w:rFonts w:ascii="Arial" w:eastAsia="Arial" w:hAnsi="Arial" w:cs="Arial"/>
          <w:b/>
          <w:sz w:val="24"/>
          <w:szCs w:val="24"/>
          <w:lang w:val="fr-FR" w:bidi="fr-FR"/>
        </w:rPr>
        <w:t xml:space="preserve"> </w:t>
      </w:r>
    </w:p>
    <w:p w14:paraId="1FF295EC" w14:textId="7BB75A6F" w:rsidR="00554CC3" w:rsidRPr="00346201" w:rsidRDefault="00554CC3" w:rsidP="00B1569C">
      <w:pPr>
        <w:jc w:val="both"/>
        <w:rPr>
          <w:rFonts w:ascii="Trebuchet MS" w:hAnsi="Trebuchet MS" w:cs="Arial"/>
          <w:lang w:val="fr-BE"/>
        </w:rPr>
      </w:pPr>
      <w:r w:rsidRPr="00346201">
        <w:rPr>
          <w:rFonts w:ascii="Trebuchet MS" w:eastAsia="Trebuchet MS" w:hAnsi="Trebuchet MS" w:cs="Arial"/>
          <w:lang w:val="fr-FR" w:bidi="fr-FR"/>
        </w:rPr>
        <w:t xml:space="preserve">Les partenaires sociaux encouragent les entreprises, quand elles implémentent le </w:t>
      </w:r>
      <w:r w:rsidRPr="00346201">
        <w:rPr>
          <w:rFonts w:ascii="Trebuchet MS" w:eastAsia="Trebuchet MS" w:hAnsi="Trebuchet MS" w:cs="Arial"/>
          <w:i/>
          <w:lang w:val="fr-FR" w:bidi="fr-FR"/>
        </w:rPr>
        <w:t>télétravail</w:t>
      </w:r>
      <w:r w:rsidRPr="00346201">
        <w:rPr>
          <w:rFonts w:ascii="Trebuchet MS" w:eastAsia="Trebuchet MS" w:hAnsi="Trebuchet MS" w:cs="Arial"/>
          <w:lang w:val="fr-FR" w:bidi="fr-FR"/>
        </w:rPr>
        <w:t>, à aborder le sujet pendant la période couverte par cet accord dans le cadre du dialogue social au niveau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entreprise. </w:t>
      </w:r>
    </w:p>
    <w:p w14:paraId="386E537B" w14:textId="5236CE61" w:rsidR="00554CC3" w:rsidRPr="00346201" w:rsidRDefault="00554CC3" w:rsidP="000B7B27">
      <w:pPr>
        <w:spacing w:after="0"/>
        <w:jc w:val="both"/>
        <w:rPr>
          <w:rFonts w:ascii="Trebuchet MS" w:hAnsi="Trebuchet MS" w:cs="Arial"/>
          <w:lang w:val="fr-BE"/>
        </w:rPr>
      </w:pPr>
      <w:r w:rsidRPr="00346201">
        <w:rPr>
          <w:rFonts w:ascii="Trebuchet MS" w:eastAsia="Trebuchet MS" w:hAnsi="Trebuchet MS" w:cs="Arial"/>
          <w:lang w:val="fr-FR" w:bidi="fr-FR"/>
        </w:rPr>
        <w:lastRenderedPageBreak/>
        <w:t>Les partenaires sociaux recommandent aux entreprises qui n</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ont pas encore eu de discussion sur la </w:t>
      </w:r>
      <w:r w:rsidRPr="00346201">
        <w:rPr>
          <w:rFonts w:ascii="Trebuchet MS" w:eastAsia="Trebuchet MS" w:hAnsi="Trebuchet MS" w:cs="Arial"/>
          <w:i/>
          <w:lang w:val="fr-FR" w:bidi="fr-FR"/>
        </w:rPr>
        <w:t>déconnexion</w:t>
      </w:r>
      <w:r w:rsidRPr="00346201">
        <w:rPr>
          <w:rFonts w:ascii="Trebuchet MS" w:eastAsia="Trebuchet MS" w:hAnsi="Trebuchet MS" w:cs="Arial"/>
          <w:lang w:val="fr-FR" w:bidi="fr-FR"/>
        </w:rPr>
        <w:t xml:space="preserv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initier </w:t>
      </w:r>
      <w:r w:rsidR="00AE4693">
        <w:rPr>
          <w:rFonts w:ascii="Trebuchet MS" w:eastAsia="Trebuchet MS" w:hAnsi="Trebuchet MS" w:cs="Arial"/>
          <w:lang w:val="fr-FR" w:bidi="fr-FR"/>
        </w:rPr>
        <w:t xml:space="preserve">celle-ci </w:t>
      </w:r>
      <w:r w:rsidRPr="00346201">
        <w:rPr>
          <w:rFonts w:ascii="Trebuchet MS" w:eastAsia="Trebuchet MS" w:hAnsi="Trebuchet MS" w:cs="Arial"/>
          <w:lang w:val="fr-FR" w:bidi="fr-FR"/>
        </w:rPr>
        <w:t xml:space="preserve">au </w:t>
      </w:r>
      <w:r w:rsidR="00AE4693">
        <w:rPr>
          <w:rFonts w:ascii="Trebuchet MS" w:eastAsia="Trebuchet MS" w:hAnsi="Trebuchet MS" w:cs="Arial"/>
          <w:lang w:val="fr-FR" w:bidi="fr-FR"/>
        </w:rPr>
        <w:t xml:space="preserve">sein du </w:t>
      </w:r>
      <w:r w:rsidRPr="00346201">
        <w:rPr>
          <w:rFonts w:ascii="Trebuchet MS" w:eastAsia="Trebuchet MS" w:hAnsi="Trebuchet MS" w:cs="Arial"/>
          <w:lang w:val="fr-FR" w:bidi="fr-FR"/>
        </w:rPr>
        <w:t>CPPT, dans le cadre des compétences qui lui sont attribuées, et de sensibiliser tous les acteurs au risque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une connectivité excessive.</w:t>
      </w:r>
    </w:p>
    <w:p w14:paraId="3737A9B6" w14:textId="38792484" w:rsidR="00B2578D" w:rsidRDefault="00B2578D" w:rsidP="00FA34CB">
      <w:pPr>
        <w:spacing w:after="0"/>
        <w:jc w:val="both"/>
        <w:rPr>
          <w:rFonts w:ascii="Trebuchet MS" w:hAnsi="Trebuchet MS" w:cs="Arial"/>
          <w:lang w:val="fr-BE"/>
        </w:rPr>
      </w:pPr>
    </w:p>
    <w:p w14:paraId="1A7AB44C" w14:textId="77777777" w:rsidR="00FA34CB" w:rsidRPr="00346201" w:rsidRDefault="00FA34CB" w:rsidP="00FA34CB">
      <w:pPr>
        <w:spacing w:after="0"/>
        <w:jc w:val="both"/>
        <w:rPr>
          <w:rFonts w:ascii="Trebuchet MS" w:hAnsi="Trebuchet MS" w:cs="Arial"/>
          <w:lang w:val="fr-BE"/>
        </w:rPr>
      </w:pPr>
    </w:p>
    <w:p w14:paraId="1CF61BAC" w14:textId="17BC93A7" w:rsidR="0089251E" w:rsidRPr="00346201" w:rsidRDefault="0089251E" w:rsidP="00FA34CB">
      <w:pPr>
        <w:tabs>
          <w:tab w:val="left" w:pos="567"/>
        </w:tabs>
        <w:jc w:val="both"/>
        <w:rPr>
          <w:rFonts w:ascii="Arial" w:hAnsi="Arial" w:cs="Arial"/>
          <w:b/>
          <w:caps/>
          <w:sz w:val="24"/>
          <w:szCs w:val="24"/>
          <w:lang w:val="fr-BE"/>
        </w:rPr>
      </w:pPr>
      <w:r w:rsidRPr="00346201">
        <w:rPr>
          <w:rFonts w:ascii="Arial" w:eastAsia="Arial" w:hAnsi="Arial" w:cs="Arial"/>
          <w:b/>
          <w:sz w:val="24"/>
          <w:szCs w:val="24"/>
          <w:lang w:val="fr-FR" w:bidi="fr-FR"/>
        </w:rPr>
        <w:t xml:space="preserve">VI. </w:t>
      </w:r>
      <w:r w:rsidR="00FA34CB">
        <w:rPr>
          <w:rFonts w:ascii="Arial" w:eastAsia="Arial" w:hAnsi="Arial" w:cs="Arial"/>
          <w:b/>
          <w:sz w:val="24"/>
          <w:szCs w:val="24"/>
          <w:lang w:val="fr-FR" w:bidi="fr-FR"/>
        </w:rPr>
        <w:tab/>
      </w:r>
      <w:r w:rsidRPr="00346201">
        <w:rPr>
          <w:rFonts w:ascii="Arial" w:eastAsia="Arial" w:hAnsi="Arial" w:cs="Arial"/>
          <w:b/>
          <w:sz w:val="24"/>
          <w:szCs w:val="24"/>
          <w:lang w:val="fr-FR" w:bidi="fr-FR"/>
        </w:rPr>
        <w:t>RÉGIME DE CHÔMAGE AVEC COMPLÉMENT D</w:t>
      </w:r>
      <w:r w:rsidR="00804EC4">
        <w:rPr>
          <w:rFonts w:ascii="Arial" w:eastAsia="Arial" w:hAnsi="Arial" w:cs="Arial"/>
          <w:b/>
          <w:sz w:val="24"/>
          <w:szCs w:val="24"/>
          <w:lang w:val="fr-FR" w:bidi="fr-FR"/>
        </w:rPr>
        <w:t>’</w:t>
      </w:r>
      <w:r w:rsidRPr="00346201">
        <w:rPr>
          <w:rFonts w:ascii="Arial" w:eastAsia="Arial" w:hAnsi="Arial" w:cs="Arial"/>
          <w:b/>
          <w:sz w:val="24"/>
          <w:szCs w:val="24"/>
          <w:lang w:val="fr-FR" w:bidi="fr-FR"/>
        </w:rPr>
        <w:t xml:space="preserve">ENTREPRISE - RCC </w:t>
      </w:r>
    </w:p>
    <w:p w14:paraId="4E0F9B91" w14:textId="55844088" w:rsidR="009C578F" w:rsidRPr="00AE4693" w:rsidRDefault="009C578F" w:rsidP="00B1569C">
      <w:pPr>
        <w:jc w:val="both"/>
        <w:rPr>
          <w:rFonts w:ascii="Trebuchet MS" w:hAnsi="Trebuchet MS" w:cs="Arial"/>
          <w:lang w:val="fr-BE"/>
        </w:rPr>
      </w:pPr>
      <w:r w:rsidRPr="00346201">
        <w:rPr>
          <w:rFonts w:ascii="Trebuchet MS" w:eastAsia="Trebuchet MS" w:hAnsi="Trebuchet MS" w:cs="Arial"/>
          <w:lang w:val="fr-FR" w:bidi="fr-FR"/>
        </w:rPr>
        <w:t>Les CCT suivantes ont été conclues suite aux CCT cadres conclues au CNT pour la période du 1</w:t>
      </w:r>
      <w:r w:rsidRPr="00346201">
        <w:rPr>
          <w:rFonts w:ascii="Trebuchet MS" w:eastAsia="Trebuchet MS" w:hAnsi="Trebuchet MS" w:cs="Arial"/>
          <w:vertAlign w:val="superscript"/>
          <w:lang w:val="fr-FR" w:bidi="fr-FR"/>
        </w:rPr>
        <w:t>er</w:t>
      </w:r>
      <w:r w:rsidRPr="00346201">
        <w:rPr>
          <w:rFonts w:ascii="Trebuchet MS" w:eastAsia="Trebuchet MS" w:hAnsi="Trebuchet MS" w:cs="Arial"/>
          <w:lang w:val="fr-FR" w:bidi="fr-FR"/>
        </w:rPr>
        <w:t xml:space="preserve"> juillet 2021 au 30 juin 2023.</w:t>
      </w:r>
    </w:p>
    <w:p w14:paraId="720F43ED" w14:textId="4799C115" w:rsidR="0089251E" w:rsidRPr="00346201" w:rsidRDefault="0096103F" w:rsidP="00B1569C">
      <w:pPr>
        <w:jc w:val="both"/>
        <w:rPr>
          <w:rFonts w:ascii="Trebuchet MS" w:hAnsi="Trebuchet MS" w:cs="Arial"/>
          <w:i/>
          <w:iCs/>
          <w:lang w:val="fr-BE"/>
        </w:rPr>
      </w:pPr>
      <w:r w:rsidRPr="00346201">
        <w:rPr>
          <w:rFonts w:ascii="Trebuchet MS" w:eastAsia="Trebuchet MS" w:hAnsi="Trebuchet MS" w:cs="Arial"/>
          <w:i/>
          <w:lang w:val="fr-FR" w:bidi="fr-FR"/>
        </w:rPr>
        <w:t>CCT du 18 novembre 2021 conclue au sein de la commission paritaire auxiliaire pour employés concernant le régime de chômage avec complément d</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entreprise - longue carrière. </w:t>
      </w:r>
    </w:p>
    <w:p w14:paraId="7A845B9A" w14:textId="0B374B2C" w:rsidR="0089251E" w:rsidRDefault="0096103F" w:rsidP="00EE371C">
      <w:pPr>
        <w:spacing w:after="0"/>
        <w:jc w:val="both"/>
        <w:rPr>
          <w:rFonts w:ascii="Trebuchet MS" w:eastAsia="Trebuchet MS" w:hAnsi="Trebuchet MS" w:cs="Arial"/>
          <w:iCs/>
          <w:lang w:val="fr-FR" w:bidi="fr-FR"/>
        </w:rPr>
      </w:pPr>
      <w:r w:rsidRPr="00346201">
        <w:rPr>
          <w:rFonts w:ascii="Trebuchet MS" w:eastAsia="Trebuchet MS" w:hAnsi="Trebuchet MS" w:cs="Arial"/>
          <w:i/>
          <w:lang w:val="fr-FR" w:bidi="fr-FR"/>
        </w:rPr>
        <w:t>CCT du 18 novembre 2021 conclue au sein de la commission paritaire auxiliaire pour les employés concernant le régime de chômage avec complément d</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entreprise - métier lourd.</w:t>
      </w:r>
    </w:p>
    <w:p w14:paraId="24986AAA" w14:textId="77777777" w:rsidR="00EE371C" w:rsidRPr="00EE371C" w:rsidRDefault="00EE371C" w:rsidP="00EE371C">
      <w:pPr>
        <w:spacing w:after="0"/>
        <w:jc w:val="both"/>
        <w:rPr>
          <w:rFonts w:ascii="Trebuchet MS" w:hAnsi="Trebuchet MS" w:cs="Arial"/>
          <w:iCs/>
          <w:lang w:val="fr-BE"/>
        </w:rPr>
      </w:pPr>
    </w:p>
    <w:p w14:paraId="46ACE49A" w14:textId="38DA8892" w:rsidR="0089251E" w:rsidRPr="00CE6B73" w:rsidRDefault="0089251E" w:rsidP="00555E76">
      <w:pPr>
        <w:tabs>
          <w:tab w:val="left" w:pos="567"/>
        </w:tabs>
        <w:spacing w:before="240"/>
        <w:jc w:val="both"/>
        <w:rPr>
          <w:rFonts w:ascii="Trebuchet MS" w:hAnsi="Trebuchet MS" w:cs="Arial"/>
          <w:b/>
          <w:bCs/>
          <w:u w:val="single"/>
          <w:lang w:val="fr-BE"/>
        </w:rPr>
      </w:pPr>
      <w:r w:rsidRPr="00555E76">
        <w:rPr>
          <w:rFonts w:ascii="Trebuchet MS" w:eastAsia="Trebuchet MS" w:hAnsi="Trebuchet MS" w:cs="Arial"/>
          <w:b/>
          <w:lang w:val="fr-FR" w:bidi="fr-FR"/>
        </w:rPr>
        <w:t xml:space="preserve">1. </w:t>
      </w:r>
      <w:r w:rsidR="00555E76" w:rsidRPr="00555E76">
        <w:rPr>
          <w:rFonts w:ascii="Trebuchet MS" w:eastAsia="Trebuchet MS" w:hAnsi="Trebuchet MS" w:cs="Arial"/>
          <w:b/>
          <w:lang w:val="fr-FR" w:bidi="fr-FR"/>
        </w:rPr>
        <w:tab/>
      </w:r>
      <w:r w:rsidRPr="007B043C">
        <w:rPr>
          <w:rFonts w:ascii="Trebuchet MS" w:eastAsia="Trebuchet MS" w:hAnsi="Trebuchet MS" w:cs="Arial"/>
          <w:b/>
          <w:u w:val="single"/>
          <w:lang w:val="fr-FR" w:bidi="fr-FR"/>
        </w:rPr>
        <w:t>RCC à partir de 60 ans - métiers lourds</w:t>
      </w:r>
    </w:p>
    <w:p w14:paraId="71CAC561" w14:textId="0FB36EC7" w:rsidR="0089251E" w:rsidRPr="00CE6B73" w:rsidRDefault="0089251E" w:rsidP="0094613C">
      <w:pPr>
        <w:spacing w:before="240"/>
        <w:jc w:val="both"/>
        <w:rPr>
          <w:rFonts w:ascii="Trebuchet MS" w:hAnsi="Trebuchet MS" w:cs="Arial"/>
          <w:lang w:val="fr-BE"/>
        </w:rPr>
      </w:pPr>
      <w:r w:rsidRPr="0089251E">
        <w:rPr>
          <w:rFonts w:ascii="Trebuchet MS" w:eastAsia="Trebuchet MS" w:hAnsi="Trebuchet MS" w:cs="Arial"/>
          <w:lang w:val="fr-FR" w:bidi="fr-FR"/>
        </w:rPr>
        <w:t>Les CCT</w:t>
      </w:r>
      <w:r w:rsidR="00AE5BBC">
        <w:rPr>
          <w:rFonts w:ascii="Trebuchet MS" w:eastAsia="Trebuchet MS" w:hAnsi="Trebuchet MS" w:cs="Arial"/>
          <w:lang w:val="fr-FR" w:bidi="fr-FR"/>
        </w:rPr>
        <w:t> </w:t>
      </w:r>
      <w:r w:rsidRPr="0089251E">
        <w:rPr>
          <w:rFonts w:ascii="Trebuchet MS" w:eastAsia="Trebuchet MS" w:hAnsi="Trebuchet MS" w:cs="Arial"/>
          <w:lang w:val="fr-FR" w:bidi="fr-FR"/>
        </w:rPr>
        <w:t>143 et 151 du CNT prévoient, pour la période allant du 1</w:t>
      </w:r>
      <w:r w:rsidRPr="0089251E">
        <w:rPr>
          <w:rFonts w:ascii="Trebuchet MS" w:eastAsia="Trebuchet MS" w:hAnsi="Trebuchet MS" w:cs="Arial"/>
          <w:vertAlign w:val="superscript"/>
          <w:lang w:val="fr-FR" w:bidi="fr-FR"/>
        </w:rPr>
        <w:t xml:space="preserve">er </w:t>
      </w:r>
      <w:r w:rsidRPr="0089251E">
        <w:rPr>
          <w:rFonts w:ascii="Trebuchet MS" w:eastAsia="Trebuchet MS" w:hAnsi="Trebuchet MS" w:cs="Arial"/>
          <w:lang w:val="fr-FR" w:bidi="fr-FR"/>
        </w:rPr>
        <w:t>juillet 2021 au 30 juin 2023, la possibilité de partir en RCC à partir de 60 ans pour les travailleurs occupés dans le cadre d</w:t>
      </w:r>
      <w:r w:rsidR="00804EC4">
        <w:rPr>
          <w:rFonts w:ascii="Trebuchet MS" w:eastAsia="Trebuchet MS" w:hAnsi="Trebuchet MS" w:cs="Arial"/>
          <w:lang w:val="fr-FR" w:bidi="fr-FR"/>
        </w:rPr>
        <w:t>’</w:t>
      </w:r>
      <w:r w:rsidRPr="0089251E">
        <w:rPr>
          <w:rFonts w:ascii="Trebuchet MS" w:eastAsia="Trebuchet MS" w:hAnsi="Trebuchet MS" w:cs="Arial"/>
          <w:lang w:val="fr-FR" w:bidi="fr-FR"/>
        </w:rPr>
        <w:t>un régime de travail de nuit ou d</w:t>
      </w:r>
      <w:r w:rsidR="00804EC4">
        <w:rPr>
          <w:rFonts w:ascii="Trebuchet MS" w:eastAsia="Trebuchet MS" w:hAnsi="Trebuchet MS" w:cs="Arial"/>
          <w:lang w:val="fr-FR" w:bidi="fr-FR"/>
        </w:rPr>
        <w:t>’</w:t>
      </w:r>
      <w:r w:rsidRPr="0089251E">
        <w:rPr>
          <w:rFonts w:ascii="Trebuchet MS" w:eastAsia="Trebuchet MS" w:hAnsi="Trebuchet MS" w:cs="Arial"/>
          <w:lang w:val="fr-FR" w:bidi="fr-FR"/>
        </w:rPr>
        <w:t>un métier lourd, pour autant qu</w:t>
      </w:r>
      <w:r w:rsidR="00804EC4">
        <w:rPr>
          <w:rFonts w:ascii="Trebuchet MS" w:eastAsia="Trebuchet MS" w:hAnsi="Trebuchet MS" w:cs="Arial"/>
          <w:lang w:val="fr-FR" w:bidi="fr-FR"/>
        </w:rPr>
        <w:t>’</w:t>
      </w:r>
      <w:r w:rsidRPr="0089251E">
        <w:rPr>
          <w:rFonts w:ascii="Trebuchet MS" w:eastAsia="Trebuchet MS" w:hAnsi="Trebuchet MS" w:cs="Arial"/>
          <w:lang w:val="fr-FR" w:bidi="fr-FR"/>
        </w:rPr>
        <w:t>une CCT sectorielle soit conclue à ce sujet.</w:t>
      </w:r>
    </w:p>
    <w:p w14:paraId="0B03077D" w14:textId="5C5F7026" w:rsidR="0089251E" w:rsidRPr="00CE6B73" w:rsidRDefault="0089251E" w:rsidP="00B1569C">
      <w:pPr>
        <w:jc w:val="both"/>
        <w:rPr>
          <w:rFonts w:ascii="Trebuchet MS" w:hAnsi="Trebuchet MS" w:cs="Arial"/>
          <w:lang w:val="fr-BE"/>
        </w:rPr>
      </w:pPr>
      <w:r w:rsidRPr="0089251E">
        <w:rPr>
          <w:rFonts w:ascii="Trebuchet MS" w:eastAsia="Trebuchet MS" w:hAnsi="Trebuchet MS" w:cs="Arial"/>
          <w:lang w:val="fr-FR" w:bidi="fr-FR"/>
        </w:rPr>
        <w:t>En application de ce qui précède, une CCT sectorielle a été conclue le 18 novembre 2021 au sein de la CP</w:t>
      </w:r>
      <w:r w:rsidR="00AE5BBC">
        <w:rPr>
          <w:rFonts w:ascii="Trebuchet MS" w:eastAsia="Trebuchet MS" w:hAnsi="Trebuchet MS" w:cs="Arial"/>
          <w:lang w:val="fr-FR" w:bidi="fr-FR"/>
        </w:rPr>
        <w:t> </w:t>
      </w:r>
      <w:r w:rsidRPr="0089251E">
        <w:rPr>
          <w:rFonts w:ascii="Trebuchet MS" w:eastAsia="Trebuchet MS" w:hAnsi="Trebuchet MS" w:cs="Arial"/>
          <w:lang w:val="fr-FR" w:bidi="fr-FR"/>
        </w:rPr>
        <w:t>200.</w:t>
      </w:r>
    </w:p>
    <w:p w14:paraId="0E42F398" w14:textId="6C8720E5" w:rsidR="0089251E" w:rsidRPr="00CE6B73" w:rsidRDefault="0089251E" w:rsidP="00B1569C">
      <w:pPr>
        <w:jc w:val="both"/>
        <w:rPr>
          <w:rFonts w:ascii="Trebuchet MS" w:hAnsi="Trebuchet MS" w:cs="Arial"/>
          <w:lang w:val="fr-BE"/>
        </w:rPr>
      </w:pPr>
      <w:r w:rsidRPr="0089251E">
        <w:rPr>
          <w:rFonts w:ascii="Trebuchet MS" w:eastAsia="Trebuchet MS" w:hAnsi="Trebuchet MS" w:cs="Arial"/>
          <w:lang w:val="fr-FR" w:bidi="fr-FR"/>
        </w:rPr>
        <w:t>Cette CCT a été conclue pour une durée de 2 ans, à savoir du 1</w:t>
      </w:r>
      <w:r w:rsidRPr="0089251E">
        <w:rPr>
          <w:rFonts w:ascii="Trebuchet MS" w:eastAsia="Trebuchet MS" w:hAnsi="Trebuchet MS" w:cs="Arial"/>
          <w:vertAlign w:val="superscript"/>
          <w:lang w:val="fr-FR" w:bidi="fr-FR"/>
        </w:rPr>
        <w:t>er</w:t>
      </w:r>
      <w:r w:rsidRPr="0089251E">
        <w:rPr>
          <w:rFonts w:ascii="Trebuchet MS" w:eastAsia="Trebuchet MS" w:hAnsi="Trebuchet MS" w:cs="Arial"/>
          <w:lang w:val="fr-FR" w:bidi="fr-FR"/>
        </w:rPr>
        <w:t xml:space="preserve"> juillet 2021 au 30 juin 2023.</w:t>
      </w:r>
    </w:p>
    <w:p w14:paraId="3987D600" w14:textId="28AE3804" w:rsidR="0089251E" w:rsidRPr="00CE6B73" w:rsidRDefault="0089251E" w:rsidP="00B1569C">
      <w:pPr>
        <w:jc w:val="both"/>
        <w:rPr>
          <w:rFonts w:ascii="Trebuchet MS" w:hAnsi="Trebuchet MS" w:cs="Arial"/>
          <w:lang w:val="fr-BE"/>
        </w:rPr>
      </w:pPr>
      <w:r w:rsidRPr="0089251E">
        <w:rPr>
          <w:rFonts w:ascii="Trebuchet MS" w:eastAsia="Trebuchet MS" w:hAnsi="Trebuchet MS" w:cs="Arial"/>
          <w:lang w:val="fr-FR" w:bidi="fr-FR"/>
        </w:rPr>
        <w:t>L</w:t>
      </w:r>
      <w:r w:rsidR="00804EC4">
        <w:rPr>
          <w:rFonts w:ascii="Trebuchet MS" w:eastAsia="Trebuchet MS" w:hAnsi="Trebuchet MS" w:cs="Arial"/>
          <w:lang w:val="fr-FR" w:bidi="fr-FR"/>
        </w:rPr>
        <w:t>’</w:t>
      </w:r>
      <w:r w:rsidRPr="0089251E">
        <w:rPr>
          <w:rFonts w:ascii="Trebuchet MS" w:eastAsia="Trebuchet MS" w:hAnsi="Trebuchet MS" w:cs="Arial"/>
          <w:lang w:val="fr-FR" w:bidi="fr-FR"/>
        </w:rPr>
        <w:t>employé doit satisfaire aux conditions suivantes</w:t>
      </w:r>
      <w:r w:rsidR="00AE5BBC">
        <w:rPr>
          <w:rFonts w:ascii="Trebuchet MS" w:eastAsia="Trebuchet MS" w:hAnsi="Trebuchet MS" w:cs="Arial"/>
          <w:lang w:val="fr-FR" w:bidi="fr-FR"/>
        </w:rPr>
        <w:t> </w:t>
      </w:r>
      <w:r w:rsidRPr="0089251E">
        <w:rPr>
          <w:rFonts w:ascii="Trebuchet MS" w:eastAsia="Trebuchet MS" w:hAnsi="Trebuchet MS" w:cs="Arial"/>
          <w:lang w:val="fr-FR" w:bidi="fr-FR"/>
        </w:rPr>
        <w:t>:</w:t>
      </w:r>
    </w:p>
    <w:p w14:paraId="2B29984A" w14:textId="6ACF742E" w:rsidR="0089251E" w:rsidRPr="00CE6B73" w:rsidRDefault="0089251E" w:rsidP="00B006F6">
      <w:pPr>
        <w:tabs>
          <w:tab w:val="left" w:pos="426"/>
        </w:tabs>
        <w:jc w:val="both"/>
        <w:rPr>
          <w:rFonts w:ascii="Trebuchet MS" w:hAnsi="Trebuchet MS" w:cs="Arial"/>
          <w:lang w:val="fr-BE"/>
        </w:rPr>
      </w:pPr>
      <w:r w:rsidRPr="0089251E">
        <w:rPr>
          <w:rFonts w:ascii="Trebuchet MS" w:eastAsia="Trebuchet MS" w:hAnsi="Trebuchet MS" w:cs="Arial"/>
          <w:lang w:val="fr-FR" w:bidi="fr-FR"/>
        </w:rPr>
        <w:t>•</w:t>
      </w:r>
      <w:r w:rsidRPr="0089251E">
        <w:rPr>
          <w:rFonts w:ascii="Trebuchet MS" w:eastAsia="Trebuchet MS" w:hAnsi="Trebuchet MS" w:cs="Arial"/>
          <w:lang w:val="fr-FR" w:bidi="fr-FR"/>
        </w:rPr>
        <w:tab/>
        <w:t>Carrière professionnelle d</w:t>
      </w:r>
      <w:r w:rsidR="00804EC4">
        <w:rPr>
          <w:rFonts w:ascii="Trebuchet MS" w:eastAsia="Trebuchet MS" w:hAnsi="Trebuchet MS" w:cs="Arial"/>
          <w:lang w:val="fr-FR" w:bidi="fr-FR"/>
        </w:rPr>
        <w:t>’</w:t>
      </w:r>
      <w:r w:rsidRPr="0089251E">
        <w:rPr>
          <w:rFonts w:ascii="Trebuchet MS" w:eastAsia="Trebuchet MS" w:hAnsi="Trebuchet MS" w:cs="Arial"/>
          <w:lang w:val="fr-FR" w:bidi="fr-FR"/>
        </w:rPr>
        <w:t xml:space="preserve">au moins 33 </w:t>
      </w:r>
      <w:r w:rsidR="00555E76">
        <w:rPr>
          <w:rFonts w:ascii="Trebuchet MS" w:eastAsia="Trebuchet MS" w:hAnsi="Trebuchet MS" w:cs="Arial"/>
          <w:lang w:val="fr-FR" w:bidi="fr-FR"/>
        </w:rPr>
        <w:t xml:space="preserve">ou 35 </w:t>
      </w:r>
      <w:r w:rsidRPr="0089251E">
        <w:rPr>
          <w:rFonts w:ascii="Trebuchet MS" w:eastAsia="Trebuchet MS" w:hAnsi="Trebuchet MS" w:cs="Arial"/>
          <w:lang w:val="fr-FR" w:bidi="fr-FR"/>
        </w:rPr>
        <w:t>ans, avec</w:t>
      </w:r>
      <w:r w:rsidR="00AE5BBC">
        <w:rPr>
          <w:rFonts w:ascii="Trebuchet MS" w:eastAsia="Trebuchet MS" w:hAnsi="Trebuchet MS" w:cs="Arial"/>
          <w:lang w:val="fr-FR" w:bidi="fr-FR"/>
        </w:rPr>
        <w:t> </w:t>
      </w:r>
      <w:r w:rsidRPr="0089251E">
        <w:rPr>
          <w:rFonts w:ascii="Trebuchet MS" w:eastAsia="Trebuchet MS" w:hAnsi="Trebuchet MS" w:cs="Arial"/>
          <w:lang w:val="fr-FR" w:bidi="fr-FR"/>
        </w:rPr>
        <w:t>:</w:t>
      </w:r>
    </w:p>
    <w:p w14:paraId="75C42400" w14:textId="5769DFB3" w:rsidR="0089251E" w:rsidRPr="00AE4693" w:rsidRDefault="0089251E" w:rsidP="00B006F6">
      <w:pPr>
        <w:ind w:left="851" w:hanging="425"/>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au moins 20 ans dans un régime de travail de nuit (CCT 46) au moment de la fin du contrat de travail</w:t>
      </w:r>
    </w:p>
    <w:p w14:paraId="00A5FB08" w14:textId="5E8B4C2B" w:rsidR="0089251E" w:rsidRPr="00346201" w:rsidRDefault="0089251E" w:rsidP="00B006F6">
      <w:pPr>
        <w:ind w:left="851" w:hanging="425"/>
        <w:jc w:val="both"/>
        <w:rPr>
          <w:rFonts w:ascii="Trebuchet MS" w:hAnsi="Trebuchet MS" w:cs="Arial"/>
          <w:lang w:val="fr-BE"/>
        </w:rPr>
      </w:pPr>
      <w:r w:rsidRPr="00DB5DBC">
        <w:rPr>
          <w:rFonts w:ascii="Trebuchet MS" w:eastAsia="Trebuchet MS" w:hAnsi="Trebuchet MS" w:cs="Arial"/>
          <w:lang w:val="fr-FR" w:bidi="fr-FR"/>
        </w:rPr>
        <w:t>-</w:t>
      </w:r>
      <w:r w:rsidRPr="00DB5DBC">
        <w:rPr>
          <w:rFonts w:ascii="Trebuchet MS" w:eastAsia="Trebuchet MS" w:hAnsi="Trebuchet MS" w:cs="Arial"/>
          <w:lang w:val="fr-FR" w:bidi="fr-FR"/>
        </w:rPr>
        <w:tab/>
      </w:r>
      <w:r w:rsidRPr="00346201">
        <w:rPr>
          <w:rFonts w:ascii="Trebuchet MS" w:eastAsia="Trebuchet MS" w:hAnsi="Trebuchet MS" w:cs="Arial"/>
          <w:lang w:val="fr-FR" w:bidi="fr-FR"/>
        </w:rPr>
        <w:t>5/7 ans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occupation dans un métier lourd au cours des 10/15 dernières années (conformément à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article</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7 de la CCT</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130, il faut entendre par «</w:t>
      </w:r>
      <w:r w:rsidR="00DE5CE3">
        <w:rPr>
          <w:rFonts w:ascii="Arial" w:eastAsia="Trebuchet MS" w:hAnsi="Arial" w:cs="Arial"/>
          <w:lang w:val="fr-FR" w:bidi="fr-FR"/>
        </w:rPr>
        <w:t> </w:t>
      </w:r>
      <w:r w:rsidRPr="00346201">
        <w:rPr>
          <w:rFonts w:ascii="Trebuchet MS" w:eastAsia="Trebuchet MS" w:hAnsi="Trebuchet MS" w:cs="Arial"/>
          <w:lang w:val="fr-FR" w:bidi="fr-FR"/>
        </w:rPr>
        <w:t>métier lourd</w:t>
      </w:r>
      <w:r w:rsidR="00DE5CE3">
        <w:rPr>
          <w:rFonts w:ascii="Arial" w:eastAsia="Trebuchet MS" w:hAnsi="Arial" w:cs="Arial"/>
          <w:lang w:val="fr-FR" w:bidi="fr-FR"/>
        </w:rPr>
        <w:t> </w:t>
      </w:r>
      <w:r w:rsidRPr="00346201">
        <w:rPr>
          <w:rFonts w:ascii="Trebuchet MS" w:eastAsia="Trebuchet MS" w:hAnsi="Trebuchet MS" w:cs="Arial"/>
          <w:lang w:val="fr-FR" w:bidi="fr-FR"/>
        </w:rPr>
        <w:t>»</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 travail en équipes successives, travail en services interrompus, travail de nuit cf. CCT</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46)</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 xml:space="preserve">; </w:t>
      </w:r>
    </w:p>
    <w:p w14:paraId="7A9C0C16" w14:textId="6A2F76B8" w:rsidR="0089251E" w:rsidRPr="00346201" w:rsidRDefault="0089251E" w:rsidP="00B006F6">
      <w:pPr>
        <w:ind w:left="426" w:hanging="426"/>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Ancienneté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 moins 10 ans dans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entreprise au moment de la fin du contrat de travail</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w:t>
      </w:r>
    </w:p>
    <w:p w14:paraId="4F88B24F" w14:textId="32B6F62F" w:rsidR="0089251E" w:rsidRDefault="0089251E" w:rsidP="00EE371C">
      <w:pPr>
        <w:spacing w:after="0"/>
        <w:ind w:left="426" w:hanging="426"/>
        <w:jc w:val="both"/>
        <w:rPr>
          <w:rFonts w:ascii="Trebuchet MS" w:eastAsia="Trebuchet MS" w:hAnsi="Trebuchet MS" w:cs="Arial"/>
          <w:lang w:val="fr-FR" w:bidi="fr-FR"/>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Être licencié et avoir atteint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âge de 60 ans au plus tard le 30 juin 2023 ainsi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 moment de la fin du contrat de travail.</w:t>
      </w:r>
    </w:p>
    <w:p w14:paraId="42E546B6" w14:textId="77777777" w:rsidR="000B7B27" w:rsidRPr="00346201" w:rsidRDefault="000B7B27" w:rsidP="00B006F6">
      <w:pPr>
        <w:ind w:left="426" w:hanging="426"/>
        <w:jc w:val="both"/>
        <w:rPr>
          <w:rFonts w:ascii="Trebuchet MS" w:hAnsi="Trebuchet MS" w:cs="Arial"/>
          <w:lang w:val="fr-BE"/>
        </w:rPr>
      </w:pPr>
    </w:p>
    <w:p w14:paraId="4C780974" w14:textId="32B61697" w:rsidR="0089251E" w:rsidRPr="00346201" w:rsidRDefault="0089251E" w:rsidP="00555E76">
      <w:pPr>
        <w:tabs>
          <w:tab w:val="left" w:pos="567"/>
        </w:tabs>
        <w:jc w:val="both"/>
        <w:rPr>
          <w:rFonts w:ascii="Trebuchet MS" w:hAnsi="Trebuchet MS" w:cs="Arial"/>
          <w:b/>
          <w:bCs/>
          <w:u w:val="single"/>
          <w:lang w:val="fr-BE"/>
        </w:rPr>
      </w:pPr>
      <w:r w:rsidRPr="00555E76">
        <w:rPr>
          <w:rFonts w:ascii="Trebuchet MS" w:eastAsia="Trebuchet MS" w:hAnsi="Trebuchet MS" w:cs="Arial"/>
          <w:b/>
          <w:lang w:val="fr-FR" w:bidi="fr-FR"/>
        </w:rPr>
        <w:t xml:space="preserve">2. </w:t>
      </w:r>
      <w:r w:rsidR="00555E76" w:rsidRPr="00555E76">
        <w:rPr>
          <w:rFonts w:ascii="Trebuchet MS" w:eastAsia="Trebuchet MS" w:hAnsi="Trebuchet MS" w:cs="Arial"/>
          <w:b/>
          <w:lang w:val="fr-FR" w:bidi="fr-FR"/>
        </w:rPr>
        <w:tab/>
      </w:r>
      <w:r w:rsidRPr="00346201">
        <w:rPr>
          <w:rFonts w:ascii="Trebuchet MS" w:eastAsia="Trebuchet MS" w:hAnsi="Trebuchet MS" w:cs="Arial"/>
          <w:b/>
          <w:u w:val="single"/>
          <w:lang w:val="fr-FR" w:bidi="fr-FR"/>
        </w:rPr>
        <w:t>RCC à partir de 60 ans – carrière professionnelle de 40 ans</w:t>
      </w:r>
    </w:p>
    <w:p w14:paraId="340F931D" w14:textId="513CA292" w:rsidR="0089251E" w:rsidRPr="00346201" w:rsidRDefault="0034664E" w:rsidP="00B1569C">
      <w:pPr>
        <w:jc w:val="both"/>
        <w:rPr>
          <w:rFonts w:ascii="Trebuchet MS" w:hAnsi="Trebuchet MS" w:cs="Arial"/>
          <w:lang w:val="fr-BE"/>
        </w:rPr>
      </w:pPr>
      <w:r w:rsidRPr="00346201">
        <w:rPr>
          <w:rFonts w:ascii="Trebuchet MS" w:eastAsia="Trebuchet MS" w:hAnsi="Trebuchet MS" w:cs="Arial"/>
          <w:lang w:val="fr-FR" w:bidi="fr-FR"/>
        </w:rPr>
        <w:t>La CCT</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152 du CNT prévoit, pour la période allant du 1</w:t>
      </w:r>
      <w:r w:rsidRPr="00346201">
        <w:rPr>
          <w:rFonts w:ascii="Trebuchet MS" w:eastAsia="Trebuchet MS" w:hAnsi="Trebuchet MS" w:cs="Arial"/>
          <w:vertAlign w:val="superscript"/>
          <w:lang w:val="fr-FR" w:bidi="fr-FR"/>
        </w:rPr>
        <w:t>er</w:t>
      </w:r>
      <w:r w:rsidRPr="00346201">
        <w:rPr>
          <w:rFonts w:ascii="Trebuchet MS" w:eastAsia="Trebuchet MS" w:hAnsi="Trebuchet MS" w:cs="Arial"/>
          <w:lang w:val="fr-FR" w:bidi="fr-FR"/>
        </w:rPr>
        <w:t xml:space="preserve"> juillet 2021 au 30 juin 2023, un régime RCC à partir de 60 ans pour les travailleurs ayant une carrière longue, pour autant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une CCT sectorielle soit conclue à ce sujet.</w:t>
      </w:r>
    </w:p>
    <w:p w14:paraId="548B8F8F" w14:textId="6C095036" w:rsidR="0089251E" w:rsidRPr="00346201" w:rsidRDefault="0089251E" w:rsidP="00B1569C">
      <w:pPr>
        <w:jc w:val="both"/>
        <w:rPr>
          <w:rFonts w:ascii="Trebuchet MS" w:hAnsi="Trebuchet MS" w:cs="Arial"/>
          <w:lang w:val="fr-BE"/>
        </w:rPr>
      </w:pPr>
      <w:r w:rsidRPr="00346201">
        <w:rPr>
          <w:rFonts w:ascii="Trebuchet MS" w:eastAsia="Trebuchet MS" w:hAnsi="Trebuchet MS" w:cs="Arial"/>
          <w:lang w:val="fr-FR" w:bidi="fr-FR"/>
        </w:rPr>
        <w:lastRenderedPageBreak/>
        <w:t>En application de ce qui précède, une CCT sectorielle a été conclue le 18 novembre 2021 au sein de la CP</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200.</w:t>
      </w:r>
    </w:p>
    <w:p w14:paraId="090F3A7E" w14:textId="78BB3A27" w:rsidR="0089251E" w:rsidRPr="00346201" w:rsidRDefault="0089251E" w:rsidP="00B1569C">
      <w:pPr>
        <w:jc w:val="both"/>
        <w:rPr>
          <w:rFonts w:ascii="Trebuchet MS" w:hAnsi="Trebuchet MS" w:cs="Arial"/>
          <w:lang w:val="fr-BE"/>
        </w:rPr>
      </w:pPr>
      <w:r w:rsidRPr="00346201">
        <w:rPr>
          <w:rFonts w:ascii="Trebuchet MS" w:eastAsia="Trebuchet MS" w:hAnsi="Trebuchet MS" w:cs="Arial"/>
          <w:lang w:val="fr-FR" w:bidi="fr-FR"/>
        </w:rPr>
        <w:t>Cette CCT a été conclue pour une durée de 2 ans, à savoir du 1</w:t>
      </w:r>
      <w:r w:rsidRPr="00346201">
        <w:rPr>
          <w:rFonts w:ascii="Trebuchet MS" w:eastAsia="Trebuchet MS" w:hAnsi="Trebuchet MS" w:cs="Arial"/>
          <w:vertAlign w:val="superscript"/>
          <w:lang w:val="fr-FR" w:bidi="fr-FR"/>
        </w:rPr>
        <w:t>er</w:t>
      </w:r>
      <w:r w:rsidRPr="00346201">
        <w:rPr>
          <w:rFonts w:ascii="Trebuchet MS" w:eastAsia="Trebuchet MS" w:hAnsi="Trebuchet MS" w:cs="Arial"/>
          <w:lang w:val="fr-FR" w:bidi="fr-FR"/>
        </w:rPr>
        <w:t xml:space="preserve"> juillet 2021 au 30 juin 2023.</w:t>
      </w:r>
    </w:p>
    <w:p w14:paraId="2843A993" w14:textId="0B468EC3" w:rsidR="0089251E" w:rsidRPr="00346201" w:rsidRDefault="0089251E" w:rsidP="00B1569C">
      <w:pPr>
        <w:jc w:val="both"/>
        <w:rPr>
          <w:rFonts w:ascii="Trebuchet MS" w:hAnsi="Trebuchet MS" w:cs="Arial"/>
          <w:lang w:val="fr-BE"/>
        </w:rPr>
      </w:pPr>
      <w:r w:rsidRPr="00346201">
        <w:rPr>
          <w:rFonts w:ascii="Trebuchet MS" w:eastAsia="Trebuchet MS" w:hAnsi="Trebuchet MS" w:cs="Arial"/>
          <w:lang w:val="fr-FR" w:bidi="fr-FR"/>
        </w:rPr>
        <w:t>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employé doit satisfaire aux conditions suivantes</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w:t>
      </w:r>
    </w:p>
    <w:p w14:paraId="46CD2FEA" w14:textId="18A22C0E" w:rsidR="0089251E" w:rsidRPr="00346201" w:rsidRDefault="0089251E" w:rsidP="002F1486">
      <w:pPr>
        <w:ind w:left="426" w:hanging="426"/>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Une carrière professionnelle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 moins 40 ans en tant que salarié au moment de la fin du contrat de travail</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w:t>
      </w:r>
    </w:p>
    <w:p w14:paraId="48B3F0BC" w14:textId="06E5F623" w:rsidR="0089251E" w:rsidRPr="00346201" w:rsidRDefault="0089251E" w:rsidP="002F1486">
      <w:pPr>
        <w:ind w:left="426" w:hanging="426"/>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Une ancienneté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 moins 10 années de service auprès du dernier employeur au moment de la fin du contrat de travail</w:t>
      </w:r>
    </w:p>
    <w:p w14:paraId="3A273623" w14:textId="1894EB37" w:rsidR="0089251E" w:rsidRDefault="0089251E" w:rsidP="000B7B27">
      <w:pPr>
        <w:spacing w:after="0"/>
        <w:ind w:left="426" w:hanging="426"/>
        <w:jc w:val="both"/>
        <w:rPr>
          <w:rFonts w:ascii="Trebuchet MS" w:eastAsia="Trebuchet MS" w:hAnsi="Trebuchet MS" w:cs="Arial"/>
          <w:lang w:val="fr-FR" w:bidi="fr-FR"/>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Être licencié et avoir atteint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âge de 60 ans au plus tard le 30 juin 2023 ainsi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 moment de la fin du contrat de travail.</w:t>
      </w:r>
    </w:p>
    <w:p w14:paraId="76F99DA6" w14:textId="4AC6404C" w:rsidR="00C423DA" w:rsidRDefault="00C423DA" w:rsidP="002D42B7">
      <w:pPr>
        <w:spacing w:after="0"/>
        <w:jc w:val="both"/>
        <w:rPr>
          <w:rFonts w:ascii="Trebuchet MS" w:hAnsi="Trebuchet MS" w:cs="Arial"/>
          <w:lang w:val="fr-BE"/>
        </w:rPr>
      </w:pPr>
    </w:p>
    <w:p w14:paraId="329D7AC1" w14:textId="77777777" w:rsidR="002D42B7" w:rsidRPr="00CE6B73" w:rsidRDefault="002D42B7" w:rsidP="002D42B7">
      <w:pPr>
        <w:spacing w:after="0"/>
        <w:jc w:val="both"/>
        <w:rPr>
          <w:rFonts w:ascii="Trebuchet MS" w:hAnsi="Trebuchet MS" w:cs="Arial"/>
          <w:lang w:val="fr-BE"/>
        </w:rPr>
      </w:pPr>
    </w:p>
    <w:p w14:paraId="0208D3CC" w14:textId="23C0E5C8" w:rsidR="00462362" w:rsidRPr="00CE6B73" w:rsidRDefault="00462362" w:rsidP="002D42B7">
      <w:pPr>
        <w:tabs>
          <w:tab w:val="left" w:pos="567"/>
        </w:tabs>
        <w:ind w:left="567" w:hanging="567"/>
        <w:jc w:val="both"/>
        <w:rPr>
          <w:rFonts w:ascii="Arial" w:hAnsi="Arial" w:cs="Arial"/>
          <w:b/>
          <w:caps/>
          <w:sz w:val="24"/>
          <w:szCs w:val="24"/>
          <w:lang w:val="fr-BE"/>
        </w:rPr>
      </w:pPr>
      <w:r>
        <w:rPr>
          <w:rFonts w:ascii="Arial" w:eastAsia="Arial" w:hAnsi="Arial" w:cs="Arial"/>
          <w:b/>
          <w:sz w:val="24"/>
          <w:szCs w:val="24"/>
          <w:lang w:val="fr-FR" w:bidi="fr-FR"/>
        </w:rPr>
        <w:t xml:space="preserve">VII. </w:t>
      </w:r>
      <w:r w:rsidR="002D42B7">
        <w:rPr>
          <w:rFonts w:ascii="Arial" w:eastAsia="Arial" w:hAnsi="Arial" w:cs="Arial"/>
          <w:b/>
          <w:sz w:val="24"/>
          <w:szCs w:val="24"/>
          <w:lang w:val="fr-FR" w:bidi="fr-FR"/>
        </w:rPr>
        <w:tab/>
      </w:r>
      <w:r w:rsidR="00DB5DBC">
        <w:rPr>
          <w:rFonts w:ascii="Arial" w:eastAsia="Arial" w:hAnsi="Arial" w:cs="Arial"/>
          <w:b/>
          <w:sz w:val="24"/>
          <w:szCs w:val="24"/>
          <w:lang w:val="fr-FR" w:bidi="fr-FR"/>
        </w:rPr>
        <w:t>EXEMPTION DE L</w:t>
      </w:r>
      <w:r w:rsidR="00804EC4">
        <w:rPr>
          <w:rFonts w:ascii="Arial" w:eastAsia="Arial" w:hAnsi="Arial" w:cs="Arial"/>
          <w:b/>
          <w:sz w:val="24"/>
          <w:szCs w:val="24"/>
          <w:lang w:val="fr-FR" w:bidi="fr-FR"/>
        </w:rPr>
        <w:t>’</w:t>
      </w:r>
      <w:r w:rsidR="00DB5DBC">
        <w:rPr>
          <w:rFonts w:ascii="Arial" w:eastAsia="Arial" w:hAnsi="Arial" w:cs="Arial"/>
          <w:b/>
          <w:sz w:val="24"/>
          <w:szCs w:val="24"/>
          <w:lang w:val="fr-FR" w:bidi="fr-FR"/>
        </w:rPr>
        <w:t xml:space="preserve">OBLIGATION DE </w:t>
      </w:r>
      <w:r>
        <w:rPr>
          <w:rFonts w:ascii="Arial" w:eastAsia="Arial" w:hAnsi="Arial" w:cs="Arial"/>
          <w:b/>
          <w:sz w:val="24"/>
          <w:szCs w:val="24"/>
          <w:lang w:val="fr-FR" w:bidi="fr-FR"/>
        </w:rPr>
        <w:t>DISPENSE DE DISPONIBILITÉ ADAPTÉE</w:t>
      </w:r>
    </w:p>
    <w:p w14:paraId="048431E0" w14:textId="2E0ABD2D" w:rsidR="008D184C" w:rsidRPr="00CE6B73" w:rsidRDefault="0096103F" w:rsidP="00B1569C">
      <w:pPr>
        <w:jc w:val="both"/>
        <w:rPr>
          <w:rFonts w:ascii="Trebuchet MS" w:hAnsi="Trebuchet MS" w:cs="Arial"/>
          <w:i/>
          <w:iCs/>
          <w:lang w:val="fr-BE"/>
        </w:rPr>
      </w:pPr>
      <w:r>
        <w:rPr>
          <w:rFonts w:ascii="Trebuchet MS" w:eastAsia="Trebuchet MS" w:hAnsi="Trebuchet MS" w:cs="Arial"/>
          <w:i/>
          <w:lang w:val="fr-FR" w:bidi="fr-FR"/>
        </w:rPr>
        <w:t>CCT du 18 novembre 2021 relative à l</w:t>
      </w:r>
      <w:r w:rsidR="00804EC4">
        <w:rPr>
          <w:rFonts w:ascii="Trebuchet MS" w:eastAsia="Trebuchet MS" w:hAnsi="Trebuchet MS" w:cs="Arial"/>
          <w:i/>
          <w:lang w:val="fr-FR" w:bidi="fr-FR"/>
        </w:rPr>
        <w:t>’</w:t>
      </w:r>
      <w:r>
        <w:rPr>
          <w:rFonts w:ascii="Trebuchet MS" w:eastAsia="Trebuchet MS" w:hAnsi="Trebuchet MS" w:cs="Arial"/>
          <w:i/>
          <w:lang w:val="fr-FR" w:bidi="fr-FR"/>
        </w:rPr>
        <w:t>exemption de l</w:t>
      </w:r>
      <w:r w:rsidR="00804EC4">
        <w:rPr>
          <w:rFonts w:ascii="Trebuchet MS" w:eastAsia="Trebuchet MS" w:hAnsi="Trebuchet MS" w:cs="Arial"/>
          <w:i/>
          <w:lang w:val="fr-FR" w:bidi="fr-FR"/>
        </w:rPr>
        <w:t>’</w:t>
      </w:r>
      <w:r>
        <w:rPr>
          <w:rFonts w:ascii="Trebuchet MS" w:eastAsia="Trebuchet MS" w:hAnsi="Trebuchet MS" w:cs="Arial"/>
          <w:i/>
          <w:lang w:val="fr-FR" w:bidi="fr-FR"/>
        </w:rPr>
        <w:t>obligation de disponibilité adaptée</w:t>
      </w:r>
      <w:r w:rsidR="00AE5BBC">
        <w:rPr>
          <w:rFonts w:ascii="Trebuchet MS" w:eastAsia="Trebuchet MS" w:hAnsi="Trebuchet MS" w:cs="Arial"/>
          <w:i/>
          <w:lang w:val="fr-FR" w:bidi="fr-FR"/>
        </w:rPr>
        <w:t> </w:t>
      </w:r>
      <w:r>
        <w:rPr>
          <w:rFonts w:ascii="Trebuchet MS" w:eastAsia="Trebuchet MS" w:hAnsi="Trebuchet MS" w:cs="Arial"/>
          <w:i/>
          <w:lang w:val="fr-FR" w:bidi="fr-FR"/>
        </w:rPr>
        <w:t>2021 - 2022.</w:t>
      </w:r>
    </w:p>
    <w:p w14:paraId="66F8E54E" w14:textId="07DDE3E7" w:rsidR="00462362" w:rsidRPr="00DB5DBC" w:rsidRDefault="0096103F" w:rsidP="00B1569C">
      <w:pPr>
        <w:jc w:val="both"/>
        <w:rPr>
          <w:rFonts w:ascii="Trebuchet MS" w:hAnsi="Trebuchet MS" w:cs="Arial"/>
          <w:i/>
          <w:iCs/>
          <w:lang w:val="fr-BE"/>
        </w:rPr>
      </w:pPr>
      <w:r w:rsidRPr="00346201">
        <w:rPr>
          <w:rFonts w:ascii="Trebuchet MS" w:eastAsia="Trebuchet MS" w:hAnsi="Trebuchet MS" w:cs="Arial"/>
          <w:i/>
          <w:lang w:val="fr-FR" w:bidi="fr-FR"/>
        </w:rPr>
        <w:t>CCT du 18 novembre 2021 relative à l</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exemption de l</w:t>
      </w:r>
      <w:r w:rsidR="00804EC4">
        <w:rPr>
          <w:rFonts w:ascii="Trebuchet MS" w:eastAsia="Trebuchet MS" w:hAnsi="Trebuchet MS" w:cs="Arial"/>
          <w:i/>
          <w:lang w:val="fr-FR" w:bidi="fr-FR"/>
        </w:rPr>
        <w:t>’</w:t>
      </w:r>
      <w:r w:rsidRPr="00346201">
        <w:rPr>
          <w:rFonts w:ascii="Trebuchet MS" w:eastAsia="Trebuchet MS" w:hAnsi="Trebuchet MS" w:cs="Arial"/>
          <w:i/>
          <w:lang w:val="fr-FR" w:bidi="fr-FR"/>
        </w:rPr>
        <w:t>obligation de disponibilité adaptée</w:t>
      </w:r>
      <w:r w:rsidR="00AE5BBC" w:rsidRPr="00346201">
        <w:rPr>
          <w:rFonts w:ascii="Trebuchet MS" w:eastAsia="Trebuchet MS" w:hAnsi="Trebuchet MS" w:cs="Arial"/>
          <w:i/>
          <w:lang w:val="fr-FR" w:bidi="fr-FR"/>
        </w:rPr>
        <w:t> </w:t>
      </w:r>
      <w:r w:rsidRPr="00346201">
        <w:rPr>
          <w:rFonts w:ascii="Trebuchet MS" w:eastAsia="Trebuchet MS" w:hAnsi="Trebuchet MS" w:cs="Arial"/>
          <w:i/>
          <w:lang w:val="fr-FR" w:bidi="fr-FR"/>
        </w:rPr>
        <w:t>2023 - 2024.</w:t>
      </w:r>
    </w:p>
    <w:p w14:paraId="27B1E4F2" w14:textId="5A961A3F" w:rsidR="00462362" w:rsidRPr="00346201" w:rsidRDefault="00462362" w:rsidP="00B1569C">
      <w:pPr>
        <w:jc w:val="both"/>
        <w:rPr>
          <w:rFonts w:ascii="Trebuchet MS" w:hAnsi="Trebuchet MS" w:cs="Arial"/>
          <w:lang w:val="fr-BE"/>
        </w:rPr>
      </w:pPr>
      <w:r w:rsidRPr="00346201">
        <w:rPr>
          <w:rFonts w:ascii="Trebuchet MS" w:eastAsia="Trebuchet MS" w:hAnsi="Trebuchet MS" w:cs="Arial"/>
          <w:lang w:val="fr-FR" w:bidi="fr-FR"/>
        </w:rPr>
        <w:t>En principe, un travailleur en RCC</w:t>
      </w:r>
      <w:r w:rsidR="00EE72EB">
        <w:rPr>
          <w:rFonts w:ascii="Trebuchet MS" w:eastAsia="Trebuchet MS" w:hAnsi="Trebuchet MS" w:cs="Arial"/>
          <w:lang w:val="fr-FR" w:bidi="fr-FR"/>
        </w:rPr>
        <w:t xml:space="preserve"> (</w:t>
      </w:r>
      <w:r w:rsidR="00524C30">
        <w:rPr>
          <w:rFonts w:ascii="Trebuchet MS" w:eastAsia="Trebuchet MS" w:hAnsi="Trebuchet MS" w:cs="Arial"/>
          <w:lang w:val="fr-FR" w:bidi="fr-FR"/>
        </w:rPr>
        <w:t>c</w:t>
      </w:r>
      <w:r w:rsidR="00B01A1C">
        <w:rPr>
          <w:rFonts w:ascii="Trebuchet MS" w:eastAsia="Trebuchet MS" w:hAnsi="Trebuchet MS" w:cs="Arial"/>
          <w:lang w:val="fr-FR" w:bidi="fr-FR"/>
        </w:rPr>
        <w:t>f</w:t>
      </w:r>
      <w:r w:rsidR="00643736">
        <w:rPr>
          <w:rFonts w:ascii="Trebuchet MS" w:eastAsia="Trebuchet MS" w:hAnsi="Trebuchet MS" w:cs="Arial"/>
          <w:lang w:val="fr-FR" w:bidi="fr-FR"/>
        </w:rPr>
        <w:t>r</w:t>
      </w:r>
      <w:r w:rsidR="00B01A1C">
        <w:rPr>
          <w:rFonts w:ascii="Trebuchet MS" w:eastAsia="Trebuchet MS" w:hAnsi="Trebuchet MS" w:cs="Arial"/>
          <w:lang w:val="fr-FR" w:bidi="fr-FR"/>
        </w:rPr>
        <w:t xml:space="preserve"> point</w:t>
      </w:r>
      <w:r w:rsidR="00524C30">
        <w:rPr>
          <w:rFonts w:ascii="Trebuchet MS" w:eastAsia="Trebuchet MS" w:hAnsi="Trebuchet MS" w:cs="Arial"/>
          <w:lang w:val="fr-FR" w:bidi="fr-FR"/>
        </w:rPr>
        <w:t xml:space="preserve"> VI)</w:t>
      </w:r>
      <w:r w:rsidRPr="00346201">
        <w:rPr>
          <w:rFonts w:ascii="Trebuchet MS" w:eastAsia="Trebuchet MS" w:hAnsi="Trebuchet MS" w:cs="Arial"/>
          <w:lang w:val="fr-FR" w:bidi="fr-FR"/>
        </w:rPr>
        <w:t xml:space="preserve"> doit être disponible pour le marché du travail jusqu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à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 xml:space="preserve">âge de 65 ans. Il </w:t>
      </w:r>
      <w:r w:rsidR="00DB5DBC" w:rsidRPr="00346201">
        <w:rPr>
          <w:rFonts w:ascii="Trebuchet MS" w:eastAsia="Trebuchet MS" w:hAnsi="Trebuchet MS" w:cs="Arial"/>
          <w:lang w:val="fr-FR" w:bidi="fr-FR"/>
        </w:rPr>
        <w:t>s</w:t>
      </w:r>
      <w:r w:rsidR="00804EC4">
        <w:rPr>
          <w:rFonts w:ascii="Trebuchet MS" w:eastAsia="Trebuchet MS" w:hAnsi="Trebuchet MS" w:cs="Arial"/>
          <w:lang w:val="fr-FR" w:bidi="fr-FR"/>
        </w:rPr>
        <w:t>’</w:t>
      </w:r>
      <w:r w:rsidR="00DB5DBC" w:rsidRPr="00346201">
        <w:rPr>
          <w:rFonts w:ascii="Trebuchet MS" w:eastAsia="Trebuchet MS" w:hAnsi="Trebuchet MS" w:cs="Arial"/>
          <w:lang w:val="fr-FR" w:bidi="fr-FR"/>
        </w:rPr>
        <w:t>agit plus précisément d</w:t>
      </w:r>
      <w:r w:rsidR="00804EC4">
        <w:rPr>
          <w:rFonts w:ascii="Trebuchet MS" w:eastAsia="Trebuchet MS" w:hAnsi="Trebuchet MS" w:cs="Arial"/>
          <w:lang w:val="fr-FR" w:bidi="fr-FR"/>
        </w:rPr>
        <w:t>’</w:t>
      </w:r>
      <w:r w:rsidR="00DB5DBC" w:rsidRPr="00346201">
        <w:rPr>
          <w:rFonts w:ascii="Trebuchet MS" w:eastAsia="Trebuchet MS" w:hAnsi="Trebuchet MS" w:cs="Arial"/>
          <w:lang w:val="fr-FR" w:bidi="fr-FR"/>
        </w:rPr>
        <w:t xml:space="preserve">une </w:t>
      </w:r>
      <w:r w:rsidRPr="00346201">
        <w:rPr>
          <w:rFonts w:ascii="Trebuchet MS" w:eastAsia="Trebuchet MS" w:hAnsi="Trebuchet MS" w:cs="Arial"/>
          <w:lang w:val="fr-FR" w:bidi="fr-FR"/>
        </w:rPr>
        <w:t>disponibilité a</w:t>
      </w:r>
      <w:r w:rsidR="00DB5DBC" w:rsidRPr="00346201">
        <w:rPr>
          <w:rFonts w:ascii="Trebuchet MS" w:eastAsia="Trebuchet MS" w:hAnsi="Trebuchet MS" w:cs="Arial"/>
          <w:lang w:val="fr-FR" w:bidi="fr-FR"/>
        </w:rPr>
        <w:t>daptée</w:t>
      </w:r>
      <w:r w:rsidRPr="00346201">
        <w:rPr>
          <w:rFonts w:ascii="Trebuchet MS" w:eastAsia="Trebuchet MS" w:hAnsi="Trebuchet MS" w:cs="Arial"/>
          <w:lang w:val="fr-FR" w:bidi="fr-FR"/>
        </w:rPr>
        <w:t>. Cela implique notamment que le travailleur en RCC</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 xml:space="preserve">: </w:t>
      </w:r>
    </w:p>
    <w:p w14:paraId="6EA8D55B" w14:textId="43D81A32" w:rsidR="00462362" w:rsidRPr="00346201" w:rsidRDefault="00462362" w:rsidP="00524C30">
      <w:pPr>
        <w:tabs>
          <w:tab w:val="left" w:pos="426"/>
        </w:tabs>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Est/reste inscrit comme demandeur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emploi</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w:t>
      </w:r>
    </w:p>
    <w:p w14:paraId="5E0DF2CD" w14:textId="1487E616" w:rsidR="00462362" w:rsidRPr="00346201" w:rsidRDefault="00462362" w:rsidP="00524C30">
      <w:pPr>
        <w:tabs>
          <w:tab w:val="left" w:pos="426"/>
        </w:tabs>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Doit accepter un emploi ou une formation convenable</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w:t>
      </w:r>
    </w:p>
    <w:p w14:paraId="58288E4B" w14:textId="5E2FFBEB" w:rsidR="00462362" w:rsidRPr="00346201" w:rsidRDefault="00462362" w:rsidP="00524C30">
      <w:pPr>
        <w:tabs>
          <w:tab w:val="left" w:pos="426"/>
        </w:tabs>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Ne peut abandonner son emploi sans motif légitime</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w:t>
      </w:r>
    </w:p>
    <w:p w14:paraId="26E7BBB3" w14:textId="29F835B6" w:rsidR="00462362" w:rsidRPr="00346201" w:rsidRDefault="00462362" w:rsidP="00524C30">
      <w:pPr>
        <w:tabs>
          <w:tab w:val="left" w:pos="426"/>
        </w:tabs>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Ne peut avoir été licencié en raison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une attitude fautive de sa part</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w:t>
      </w:r>
    </w:p>
    <w:p w14:paraId="23187D73" w14:textId="1CDEF100" w:rsidR="00462362" w:rsidRPr="00346201" w:rsidRDefault="00462362" w:rsidP="00524C30">
      <w:pPr>
        <w:tabs>
          <w:tab w:val="left" w:pos="426"/>
        </w:tabs>
        <w:ind w:left="426" w:hanging="426"/>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Doit se présenter auprès d</w:t>
      </w:r>
      <w:r w:rsidR="0095798A">
        <w:rPr>
          <w:rFonts w:ascii="Trebuchet MS" w:eastAsia="Trebuchet MS" w:hAnsi="Trebuchet MS" w:cs="Arial"/>
          <w:lang w:val="fr-FR" w:bidi="fr-FR"/>
        </w:rPr>
        <w:t>u service</w:t>
      </w:r>
      <w:r w:rsidRPr="00346201">
        <w:rPr>
          <w:rFonts w:ascii="Trebuchet MS" w:eastAsia="Trebuchet MS" w:hAnsi="Trebuchet MS" w:cs="Arial"/>
          <w:lang w:val="fr-FR" w:bidi="fr-FR"/>
        </w:rPr>
        <w:t xml:space="preserve"> régional pour le placement et la formation professionnelle ou chez un employeur, lorsqu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il est convoqué à ce sujet par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organisme régional</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w:t>
      </w:r>
    </w:p>
    <w:p w14:paraId="7D9159D3" w14:textId="13FA8715" w:rsidR="00462362" w:rsidRPr="00346201" w:rsidRDefault="00462362" w:rsidP="00524C30">
      <w:pPr>
        <w:tabs>
          <w:tab w:val="left" w:pos="426"/>
        </w:tabs>
        <w:ind w:left="426" w:hanging="426"/>
        <w:jc w:val="both"/>
        <w:rPr>
          <w:rFonts w:ascii="Trebuchet MS" w:hAnsi="Trebuchet MS" w:cs="Arial"/>
          <w:lang w:val="fr-BE"/>
        </w:rPr>
      </w:pPr>
      <w:r w:rsidRPr="00346201">
        <w:rPr>
          <w:rFonts w:ascii="Trebuchet MS" w:eastAsia="Trebuchet MS" w:hAnsi="Trebuchet MS" w:cs="Arial"/>
          <w:lang w:val="fr-FR" w:bidi="fr-FR"/>
        </w:rPr>
        <w:t>•</w:t>
      </w:r>
      <w:r w:rsidRPr="00346201">
        <w:rPr>
          <w:rFonts w:ascii="Trebuchet MS" w:eastAsia="Trebuchet MS" w:hAnsi="Trebuchet MS" w:cs="Arial"/>
          <w:lang w:val="fr-FR" w:bidi="fr-FR"/>
        </w:rPr>
        <w:tab/>
        <w:t>Doit collaborer à un plan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accompagnement ou à un parcours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insertion qui a été proposé par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organisme régional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emploi.</w:t>
      </w:r>
    </w:p>
    <w:p w14:paraId="4C2FE492" w14:textId="3D8CD105" w:rsidR="00462362" w:rsidRPr="00CE6B73" w:rsidRDefault="00462362" w:rsidP="00B1569C">
      <w:pPr>
        <w:jc w:val="both"/>
        <w:rPr>
          <w:rFonts w:ascii="Trebuchet MS" w:hAnsi="Trebuchet MS" w:cs="Arial"/>
          <w:lang w:val="fr-BE"/>
        </w:rPr>
      </w:pPr>
      <w:r w:rsidRPr="00346201">
        <w:rPr>
          <w:rFonts w:ascii="Trebuchet MS" w:eastAsia="Trebuchet MS" w:hAnsi="Trebuchet MS" w:cs="Arial"/>
          <w:lang w:val="fr-FR" w:bidi="fr-FR"/>
        </w:rPr>
        <w:t>En outre,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organisme régional pour le placement accompagnera le travailleur en RCC dans le cadre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éventuel plan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action.</w:t>
      </w:r>
      <w:r w:rsidRPr="00DB5DBC">
        <w:rPr>
          <w:rFonts w:ascii="Trebuchet MS" w:eastAsia="Trebuchet MS" w:hAnsi="Trebuchet MS" w:cs="Arial"/>
          <w:lang w:val="fr-FR" w:bidi="fr-FR"/>
        </w:rPr>
        <w:t xml:space="preserve"> Cet organisme proposera un plan d</w:t>
      </w:r>
      <w:r w:rsidR="00804EC4">
        <w:rPr>
          <w:rFonts w:ascii="Trebuchet MS" w:eastAsia="Trebuchet MS" w:hAnsi="Trebuchet MS" w:cs="Arial"/>
          <w:lang w:val="fr-FR" w:bidi="fr-FR"/>
        </w:rPr>
        <w:t>’</w:t>
      </w:r>
      <w:r w:rsidRPr="00DB5DBC">
        <w:rPr>
          <w:rFonts w:ascii="Trebuchet MS" w:eastAsia="Trebuchet MS" w:hAnsi="Trebuchet MS" w:cs="Arial"/>
          <w:lang w:val="fr-FR" w:bidi="fr-FR"/>
        </w:rPr>
        <w:t>action</w:t>
      </w:r>
      <w:r w:rsidRPr="00462362">
        <w:rPr>
          <w:rFonts w:ascii="Trebuchet MS" w:eastAsia="Trebuchet MS" w:hAnsi="Trebuchet MS" w:cs="Arial"/>
          <w:lang w:val="fr-FR" w:bidi="fr-FR"/>
        </w:rPr>
        <w:t xml:space="preserve"> au plus tard neuf mois après le début du chômage.</w:t>
      </w:r>
    </w:p>
    <w:p w14:paraId="646084B0" w14:textId="714ADC6E" w:rsidR="00462362" w:rsidRPr="00CE6B73" w:rsidRDefault="00462362" w:rsidP="00B1569C">
      <w:pPr>
        <w:jc w:val="both"/>
        <w:rPr>
          <w:rFonts w:ascii="Trebuchet MS" w:hAnsi="Trebuchet MS" w:cs="Arial"/>
          <w:lang w:val="fr-BE"/>
        </w:rPr>
      </w:pPr>
      <w:r w:rsidRPr="00462362">
        <w:rPr>
          <w:rFonts w:ascii="Trebuchet MS" w:eastAsia="Trebuchet MS" w:hAnsi="Trebuchet MS" w:cs="Arial"/>
          <w:lang w:val="fr-FR" w:bidi="fr-FR"/>
        </w:rPr>
        <w:t>Les actions sont adaptées aux compétences et à l</w:t>
      </w:r>
      <w:r w:rsidR="00804EC4">
        <w:rPr>
          <w:rFonts w:ascii="Trebuchet MS" w:eastAsia="Trebuchet MS" w:hAnsi="Trebuchet MS" w:cs="Arial"/>
          <w:lang w:val="fr-FR" w:bidi="fr-FR"/>
        </w:rPr>
        <w:t>’</w:t>
      </w:r>
      <w:r w:rsidRPr="00462362">
        <w:rPr>
          <w:rFonts w:ascii="Trebuchet MS" w:eastAsia="Trebuchet MS" w:hAnsi="Trebuchet MS" w:cs="Arial"/>
          <w:lang w:val="fr-FR" w:bidi="fr-FR"/>
        </w:rPr>
        <w:t>expérience individuelles et feront l</w:t>
      </w:r>
      <w:r w:rsidR="00804EC4">
        <w:rPr>
          <w:rFonts w:ascii="Trebuchet MS" w:eastAsia="Trebuchet MS" w:hAnsi="Trebuchet MS" w:cs="Arial"/>
          <w:lang w:val="fr-FR" w:bidi="fr-FR"/>
        </w:rPr>
        <w:t>’</w:t>
      </w:r>
      <w:r w:rsidRPr="00462362">
        <w:rPr>
          <w:rFonts w:ascii="Trebuchet MS" w:eastAsia="Trebuchet MS" w:hAnsi="Trebuchet MS" w:cs="Arial"/>
          <w:lang w:val="fr-FR" w:bidi="fr-FR"/>
        </w:rPr>
        <w:t>objet d</w:t>
      </w:r>
      <w:r w:rsidR="00804EC4">
        <w:rPr>
          <w:rFonts w:ascii="Trebuchet MS" w:eastAsia="Trebuchet MS" w:hAnsi="Trebuchet MS" w:cs="Arial"/>
          <w:lang w:val="fr-FR" w:bidi="fr-FR"/>
        </w:rPr>
        <w:t>’</w:t>
      </w:r>
      <w:r w:rsidRPr="00462362">
        <w:rPr>
          <w:rFonts w:ascii="Trebuchet MS" w:eastAsia="Trebuchet MS" w:hAnsi="Trebuchet MS" w:cs="Arial"/>
          <w:lang w:val="fr-FR" w:bidi="fr-FR"/>
        </w:rPr>
        <w:t xml:space="preserve">un suivi régulier. Une évaluation globale a lieu après un an. </w:t>
      </w:r>
    </w:p>
    <w:p w14:paraId="10AED217" w14:textId="30C00C74" w:rsidR="008C3701" w:rsidRPr="00CE6B73" w:rsidRDefault="00462362" w:rsidP="00B1569C">
      <w:pPr>
        <w:jc w:val="both"/>
        <w:rPr>
          <w:rFonts w:ascii="Trebuchet MS" w:hAnsi="Trebuchet MS" w:cs="Arial"/>
          <w:lang w:val="fr-BE"/>
        </w:rPr>
      </w:pPr>
      <w:r w:rsidRPr="00462362">
        <w:rPr>
          <w:rFonts w:ascii="Trebuchet MS" w:eastAsia="Trebuchet MS" w:hAnsi="Trebuchet MS" w:cs="Arial"/>
          <w:lang w:val="fr-FR" w:bidi="fr-FR"/>
        </w:rPr>
        <w:t>Le travailleur en RCC peut demander une exemption basée sur l</w:t>
      </w:r>
      <w:r w:rsidR="00804EC4">
        <w:rPr>
          <w:rFonts w:ascii="Trebuchet MS" w:eastAsia="Trebuchet MS" w:hAnsi="Trebuchet MS" w:cs="Arial"/>
          <w:lang w:val="fr-FR" w:bidi="fr-FR"/>
        </w:rPr>
        <w:t>’</w:t>
      </w:r>
      <w:r w:rsidRPr="00462362">
        <w:rPr>
          <w:rFonts w:ascii="Trebuchet MS" w:eastAsia="Trebuchet MS" w:hAnsi="Trebuchet MS" w:cs="Arial"/>
          <w:lang w:val="fr-FR" w:bidi="fr-FR"/>
        </w:rPr>
        <w:t xml:space="preserve">âge/le passé professionnel. </w:t>
      </w:r>
    </w:p>
    <w:p w14:paraId="2EC3A551" w14:textId="210CAE8C" w:rsidR="008C3701" w:rsidRPr="00CE6B73" w:rsidRDefault="00462362" w:rsidP="00B1569C">
      <w:pPr>
        <w:jc w:val="both"/>
        <w:rPr>
          <w:rFonts w:ascii="Trebuchet MS" w:hAnsi="Trebuchet MS" w:cs="Arial"/>
          <w:lang w:val="fr-BE"/>
        </w:rPr>
      </w:pPr>
      <w:r w:rsidRPr="00462362">
        <w:rPr>
          <w:rFonts w:ascii="Trebuchet MS" w:eastAsia="Trebuchet MS" w:hAnsi="Trebuchet MS" w:cs="Arial"/>
          <w:lang w:val="fr-FR" w:bidi="fr-FR"/>
        </w:rPr>
        <w:t>Cette exemption n</w:t>
      </w:r>
      <w:r w:rsidR="00804EC4">
        <w:rPr>
          <w:rFonts w:ascii="Trebuchet MS" w:eastAsia="Trebuchet MS" w:hAnsi="Trebuchet MS" w:cs="Arial"/>
          <w:lang w:val="fr-FR" w:bidi="fr-FR"/>
        </w:rPr>
        <w:t>’</w:t>
      </w:r>
      <w:r w:rsidRPr="00462362">
        <w:rPr>
          <w:rFonts w:ascii="Trebuchet MS" w:eastAsia="Trebuchet MS" w:hAnsi="Trebuchet MS" w:cs="Arial"/>
          <w:lang w:val="fr-FR" w:bidi="fr-FR"/>
        </w:rPr>
        <w:t>est pas accordée automatiquement. L</w:t>
      </w:r>
      <w:r w:rsidR="00804EC4">
        <w:rPr>
          <w:rFonts w:ascii="Trebuchet MS" w:eastAsia="Trebuchet MS" w:hAnsi="Trebuchet MS" w:cs="Arial"/>
          <w:lang w:val="fr-FR" w:bidi="fr-FR"/>
        </w:rPr>
        <w:t>’</w:t>
      </w:r>
      <w:r w:rsidRPr="00462362">
        <w:rPr>
          <w:rFonts w:ascii="Trebuchet MS" w:eastAsia="Trebuchet MS" w:hAnsi="Trebuchet MS" w:cs="Arial"/>
          <w:lang w:val="fr-FR" w:bidi="fr-FR"/>
        </w:rPr>
        <w:t>exemption peut être accordée si le travailleur est âgé de 62 ans ou s</w:t>
      </w:r>
      <w:r w:rsidR="00804EC4">
        <w:rPr>
          <w:rFonts w:ascii="Trebuchet MS" w:eastAsia="Trebuchet MS" w:hAnsi="Trebuchet MS" w:cs="Arial"/>
          <w:lang w:val="fr-FR" w:bidi="fr-FR"/>
        </w:rPr>
        <w:t>’</w:t>
      </w:r>
      <w:r w:rsidRPr="00462362">
        <w:rPr>
          <w:rFonts w:ascii="Trebuchet MS" w:eastAsia="Trebuchet MS" w:hAnsi="Trebuchet MS" w:cs="Arial"/>
          <w:lang w:val="fr-FR" w:bidi="fr-FR"/>
        </w:rPr>
        <w:t xml:space="preserve">il peut attester de 42 ans de passé professionnel. </w:t>
      </w:r>
    </w:p>
    <w:p w14:paraId="77A53B7F" w14:textId="17DC65AF" w:rsidR="00462362" w:rsidRPr="00CE6B73" w:rsidRDefault="00462362" w:rsidP="00D708A3">
      <w:pPr>
        <w:spacing w:after="0"/>
        <w:jc w:val="both"/>
        <w:rPr>
          <w:rFonts w:ascii="Trebuchet MS" w:hAnsi="Trebuchet MS" w:cs="Arial"/>
          <w:lang w:val="fr-BE"/>
        </w:rPr>
      </w:pPr>
      <w:r w:rsidRPr="00462362">
        <w:rPr>
          <w:rFonts w:ascii="Trebuchet MS" w:eastAsia="Trebuchet MS" w:hAnsi="Trebuchet MS" w:cs="Arial"/>
          <w:lang w:val="fr-FR" w:bidi="fr-FR"/>
        </w:rPr>
        <w:lastRenderedPageBreak/>
        <w:t>Il est également nécessaire que le secteur ait adhéré aux CCT correspondantes</w:t>
      </w:r>
      <w:r w:rsidR="00DB5DBC">
        <w:rPr>
          <w:rFonts w:ascii="Trebuchet MS" w:eastAsia="Trebuchet MS" w:hAnsi="Trebuchet MS" w:cs="Arial"/>
          <w:lang w:val="fr-FR" w:bidi="fr-FR"/>
        </w:rPr>
        <w:t xml:space="preserve"> du CNT</w:t>
      </w:r>
      <w:r w:rsidRPr="00462362">
        <w:rPr>
          <w:rFonts w:ascii="Trebuchet MS" w:eastAsia="Trebuchet MS" w:hAnsi="Trebuchet MS" w:cs="Arial"/>
          <w:lang w:val="fr-FR" w:bidi="fr-FR"/>
        </w:rPr>
        <w:t>. Il s</w:t>
      </w:r>
      <w:r w:rsidR="00804EC4">
        <w:rPr>
          <w:rFonts w:ascii="Trebuchet MS" w:eastAsia="Trebuchet MS" w:hAnsi="Trebuchet MS" w:cs="Arial"/>
          <w:lang w:val="fr-FR" w:bidi="fr-FR"/>
        </w:rPr>
        <w:t>’</w:t>
      </w:r>
      <w:r w:rsidRPr="00462362">
        <w:rPr>
          <w:rFonts w:ascii="Trebuchet MS" w:eastAsia="Trebuchet MS" w:hAnsi="Trebuchet MS" w:cs="Arial"/>
          <w:lang w:val="fr-FR" w:bidi="fr-FR"/>
        </w:rPr>
        <w:t>agit des CCT</w:t>
      </w:r>
      <w:r w:rsidR="00AE5BBC">
        <w:rPr>
          <w:rFonts w:ascii="Trebuchet MS" w:eastAsia="Trebuchet MS" w:hAnsi="Trebuchet MS" w:cs="Arial"/>
          <w:lang w:val="fr-FR" w:bidi="fr-FR"/>
        </w:rPr>
        <w:t> </w:t>
      </w:r>
      <w:r w:rsidRPr="00462362">
        <w:rPr>
          <w:rFonts w:ascii="Trebuchet MS" w:eastAsia="Trebuchet MS" w:hAnsi="Trebuchet MS" w:cs="Arial"/>
          <w:lang w:val="fr-FR" w:bidi="fr-FR"/>
        </w:rPr>
        <w:t>153 et 155 du CNT respectivement pour la période du 1</w:t>
      </w:r>
      <w:r w:rsidRPr="00462362">
        <w:rPr>
          <w:rFonts w:ascii="Trebuchet MS" w:eastAsia="Trebuchet MS" w:hAnsi="Trebuchet MS" w:cs="Arial"/>
          <w:vertAlign w:val="superscript"/>
          <w:lang w:val="fr-FR" w:bidi="fr-FR"/>
        </w:rPr>
        <w:t>er</w:t>
      </w:r>
      <w:r w:rsidRPr="00462362">
        <w:rPr>
          <w:rFonts w:ascii="Trebuchet MS" w:eastAsia="Trebuchet MS" w:hAnsi="Trebuchet MS" w:cs="Arial"/>
          <w:lang w:val="fr-FR" w:bidi="fr-FR"/>
        </w:rPr>
        <w:t xml:space="preserve"> juillet 2021 au 31 décembre 2022, pour les licenciements avant le 31 décembre 2022 et la période du 1</w:t>
      </w:r>
      <w:r w:rsidRPr="00462362">
        <w:rPr>
          <w:rFonts w:ascii="Trebuchet MS" w:eastAsia="Trebuchet MS" w:hAnsi="Trebuchet MS" w:cs="Arial"/>
          <w:vertAlign w:val="superscript"/>
          <w:lang w:val="fr-FR" w:bidi="fr-FR"/>
        </w:rPr>
        <w:t xml:space="preserve">er </w:t>
      </w:r>
      <w:r w:rsidRPr="00462362">
        <w:rPr>
          <w:rFonts w:ascii="Trebuchet MS" w:eastAsia="Trebuchet MS" w:hAnsi="Trebuchet MS" w:cs="Arial"/>
          <w:lang w:val="fr-FR" w:bidi="fr-FR"/>
        </w:rPr>
        <w:t xml:space="preserve">janvier 2023 au 30 juin 2023 pour les licenciements avant le 30 juin 2023. </w:t>
      </w:r>
      <w:r w:rsidR="00DB5DBC">
        <w:rPr>
          <w:rFonts w:ascii="Trebuchet MS" w:eastAsia="Trebuchet MS" w:hAnsi="Trebuchet MS" w:cs="Arial"/>
          <w:lang w:val="fr-FR" w:bidi="fr-FR"/>
        </w:rPr>
        <w:t>Une telle adhésion aux CCT susmentionnées a été effectuée pour la CP 200</w:t>
      </w:r>
      <w:r w:rsidRPr="00462362">
        <w:rPr>
          <w:rFonts w:ascii="Trebuchet MS" w:eastAsia="Trebuchet MS" w:hAnsi="Trebuchet MS" w:cs="Arial"/>
          <w:lang w:val="fr-FR" w:bidi="fr-FR"/>
        </w:rPr>
        <w:t xml:space="preserve">. </w:t>
      </w:r>
    </w:p>
    <w:p w14:paraId="271605EC" w14:textId="499A53A3" w:rsidR="004D186C" w:rsidRDefault="004D186C" w:rsidP="00524C30">
      <w:pPr>
        <w:spacing w:after="0"/>
        <w:jc w:val="both"/>
        <w:rPr>
          <w:rFonts w:ascii="Trebuchet MS" w:hAnsi="Trebuchet MS" w:cs="Arial"/>
          <w:lang w:val="fr-BE"/>
        </w:rPr>
      </w:pPr>
    </w:p>
    <w:p w14:paraId="40875FF8" w14:textId="77777777" w:rsidR="00524C30" w:rsidRPr="00CE6B73" w:rsidRDefault="00524C30" w:rsidP="00524C30">
      <w:pPr>
        <w:spacing w:after="0"/>
        <w:jc w:val="both"/>
        <w:rPr>
          <w:rFonts w:ascii="Trebuchet MS" w:hAnsi="Trebuchet MS" w:cs="Arial"/>
          <w:lang w:val="fr-BE"/>
        </w:rPr>
      </w:pPr>
    </w:p>
    <w:p w14:paraId="3425832F" w14:textId="584C6BC1" w:rsidR="004F3216" w:rsidRPr="00346201" w:rsidRDefault="004F3216" w:rsidP="00524C30">
      <w:pPr>
        <w:tabs>
          <w:tab w:val="left" w:pos="567"/>
        </w:tabs>
        <w:jc w:val="both"/>
        <w:rPr>
          <w:rFonts w:ascii="Arial" w:hAnsi="Arial" w:cs="Arial"/>
          <w:b/>
          <w:caps/>
          <w:sz w:val="24"/>
          <w:szCs w:val="24"/>
          <w:lang w:val="fr-BE"/>
        </w:rPr>
      </w:pPr>
      <w:r w:rsidRPr="00346201">
        <w:rPr>
          <w:rFonts w:ascii="Arial" w:eastAsia="Arial" w:hAnsi="Arial" w:cs="Arial"/>
          <w:b/>
          <w:sz w:val="24"/>
          <w:szCs w:val="24"/>
          <w:lang w:val="fr-FR" w:bidi="fr-FR"/>
        </w:rPr>
        <w:t xml:space="preserve">VIII. </w:t>
      </w:r>
      <w:r w:rsidR="00524C30">
        <w:rPr>
          <w:rFonts w:ascii="Arial" w:eastAsia="Arial" w:hAnsi="Arial" w:cs="Arial"/>
          <w:b/>
          <w:sz w:val="24"/>
          <w:szCs w:val="24"/>
          <w:lang w:val="fr-FR" w:bidi="fr-FR"/>
        </w:rPr>
        <w:tab/>
      </w:r>
      <w:r w:rsidRPr="00346201">
        <w:rPr>
          <w:rFonts w:ascii="Arial" w:eastAsia="Arial" w:hAnsi="Arial" w:cs="Arial"/>
          <w:b/>
          <w:sz w:val="24"/>
          <w:szCs w:val="24"/>
          <w:lang w:val="fr-FR" w:bidi="fr-FR"/>
        </w:rPr>
        <w:t>CREDIT-TEMPS</w:t>
      </w:r>
    </w:p>
    <w:p w14:paraId="1E26727A" w14:textId="63FA8842" w:rsidR="004F3216" w:rsidRDefault="00C955F0" w:rsidP="00B1569C">
      <w:pPr>
        <w:jc w:val="both"/>
        <w:rPr>
          <w:rFonts w:ascii="Trebuchet MS" w:hAnsi="Trebuchet MS" w:cs="Arial"/>
          <w:i/>
          <w:iCs/>
          <w:lang w:val="fr-BE"/>
        </w:rPr>
      </w:pPr>
      <w:r>
        <w:rPr>
          <w:rFonts w:ascii="Trebuchet MS" w:hAnsi="Trebuchet MS" w:cs="Arial"/>
          <w:i/>
          <w:iCs/>
          <w:lang w:val="fr-BE"/>
        </w:rPr>
        <w:t>CCT du 18 novembre 2021 conclue au sein de la</w:t>
      </w:r>
      <w:r w:rsidR="00575FE6">
        <w:rPr>
          <w:rFonts w:ascii="Trebuchet MS" w:hAnsi="Trebuchet MS" w:cs="Arial"/>
          <w:i/>
          <w:iCs/>
          <w:lang w:val="fr-BE"/>
        </w:rPr>
        <w:t xml:space="preserve"> commission paritaire auxiliaire pour employés concernant le crédit-temps en 2021-2022</w:t>
      </w:r>
      <w:r w:rsidR="0091637E" w:rsidRPr="00D20C65">
        <w:rPr>
          <w:rFonts w:ascii="Trebuchet MS" w:hAnsi="Trebuchet MS" w:cs="Arial"/>
          <w:i/>
          <w:iCs/>
          <w:lang w:val="fr-BE"/>
        </w:rPr>
        <w:t xml:space="preserve"> </w:t>
      </w:r>
    </w:p>
    <w:p w14:paraId="4F6443D3" w14:textId="3267FEDB" w:rsidR="00866248" w:rsidRPr="00D20C65" w:rsidRDefault="00866248" w:rsidP="00866248">
      <w:pPr>
        <w:jc w:val="both"/>
        <w:rPr>
          <w:rFonts w:ascii="Trebuchet MS" w:hAnsi="Trebuchet MS" w:cs="Arial"/>
          <w:i/>
          <w:iCs/>
          <w:lang w:val="fr-BE"/>
        </w:rPr>
      </w:pPr>
      <w:r>
        <w:rPr>
          <w:rFonts w:ascii="Trebuchet MS" w:hAnsi="Trebuchet MS" w:cs="Arial"/>
          <w:i/>
          <w:iCs/>
          <w:lang w:val="fr-BE"/>
        </w:rPr>
        <w:t>CCT du 18 novembre 2021 conclue au sein de la commission paritaire auxiliaire pour employés concernant le crédit-temps en 2023</w:t>
      </w:r>
    </w:p>
    <w:p w14:paraId="2A757B61" w14:textId="6FA86D15" w:rsidR="004F3216" w:rsidRDefault="004F3216" w:rsidP="0094613C">
      <w:pPr>
        <w:spacing w:before="240"/>
        <w:jc w:val="both"/>
        <w:rPr>
          <w:rFonts w:ascii="Trebuchet MS" w:eastAsia="Trebuchet MS" w:hAnsi="Trebuchet MS" w:cs="Arial"/>
          <w:lang w:val="fr-FR" w:bidi="fr-FR"/>
        </w:rPr>
      </w:pPr>
      <w:r w:rsidRPr="00346201">
        <w:rPr>
          <w:rFonts w:ascii="Trebuchet MS" w:eastAsia="Trebuchet MS" w:hAnsi="Trebuchet MS" w:cs="Arial"/>
          <w:lang w:val="fr-FR" w:bidi="fr-FR"/>
        </w:rPr>
        <w:t>La possibilité de dérogation existante pour les employés qui n</w:t>
      </w:r>
      <w:r w:rsidR="00804EC4">
        <w:rPr>
          <w:rFonts w:ascii="Trebuchet MS" w:eastAsia="Trebuchet MS" w:hAnsi="Trebuchet MS" w:cs="Arial"/>
          <w:lang w:val="fr-FR" w:bidi="fr-FR"/>
        </w:rPr>
        <w:t>’</w:t>
      </w:r>
      <w:r w:rsidRPr="00346201">
        <w:rPr>
          <w:rFonts w:ascii="Trebuchet MS" w:eastAsia="Trebuchet MS" w:hAnsi="Trebuchet MS" w:cs="Arial"/>
          <w:lang w:val="fr-FR" w:bidi="fr-FR"/>
        </w:rPr>
        <w:t>appartiennent pas au personnel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exécution et ceux qui exercent une fonction qui n</w:t>
      </w:r>
      <w:r w:rsidR="00804EC4">
        <w:rPr>
          <w:rFonts w:ascii="Trebuchet MS" w:eastAsia="Trebuchet MS" w:hAnsi="Trebuchet MS" w:cs="Arial"/>
          <w:lang w:val="fr-FR" w:bidi="fr-FR"/>
        </w:rPr>
        <w:t>’</w:t>
      </w:r>
      <w:r w:rsidRPr="00346201">
        <w:rPr>
          <w:rFonts w:ascii="Trebuchet MS" w:eastAsia="Trebuchet MS" w:hAnsi="Trebuchet MS" w:cs="Arial"/>
          <w:lang w:val="fr-FR" w:bidi="fr-FR"/>
        </w:rPr>
        <w:t>est pas exercée par un autre employé – droit non automatique au crédit-temps, nécessitant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accord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employeur – est prorogée intégralement.</w:t>
      </w:r>
    </w:p>
    <w:p w14:paraId="2B6DA80E" w14:textId="77777777" w:rsidR="00524C30" w:rsidRPr="00346201" w:rsidRDefault="00524C30" w:rsidP="00F16765">
      <w:pPr>
        <w:spacing w:after="0"/>
        <w:jc w:val="both"/>
        <w:rPr>
          <w:rFonts w:ascii="Trebuchet MS" w:hAnsi="Trebuchet MS" w:cs="Arial"/>
          <w:lang w:val="fr-BE"/>
        </w:rPr>
      </w:pPr>
    </w:p>
    <w:p w14:paraId="780AFD9E" w14:textId="74810A92" w:rsidR="004F3216" w:rsidRPr="00524C30" w:rsidRDefault="004F3216" w:rsidP="00524C30">
      <w:pPr>
        <w:pStyle w:val="ListParagraph"/>
        <w:numPr>
          <w:ilvl w:val="0"/>
          <w:numId w:val="5"/>
        </w:numPr>
        <w:tabs>
          <w:tab w:val="left" w:pos="567"/>
        </w:tabs>
        <w:ind w:hanging="720"/>
        <w:jc w:val="both"/>
        <w:rPr>
          <w:rFonts w:ascii="Trebuchet MS" w:hAnsi="Trebuchet MS" w:cs="Arial"/>
          <w:b/>
          <w:bCs/>
          <w:u w:val="single"/>
          <w:lang w:val="fr-BE"/>
        </w:rPr>
      </w:pPr>
      <w:r w:rsidRPr="00524C30">
        <w:rPr>
          <w:rFonts w:ascii="Trebuchet MS" w:eastAsia="Trebuchet MS" w:hAnsi="Trebuchet MS" w:cs="Arial"/>
          <w:b/>
          <w:u w:val="single"/>
          <w:lang w:val="fr-FR" w:bidi="fr-FR"/>
        </w:rPr>
        <w:t>Crédit-temps (temps plein, mi-temps)</w:t>
      </w:r>
    </w:p>
    <w:p w14:paraId="58B09E3E" w14:textId="64DE9652" w:rsidR="004F3216" w:rsidRPr="00346201" w:rsidRDefault="004F3216" w:rsidP="00B1569C">
      <w:pPr>
        <w:jc w:val="both"/>
        <w:rPr>
          <w:rFonts w:ascii="Trebuchet MS" w:hAnsi="Trebuchet MS" w:cs="Arial"/>
          <w:lang w:val="fr-BE"/>
        </w:rPr>
      </w:pPr>
      <w:r w:rsidRPr="00346201">
        <w:rPr>
          <w:rFonts w:ascii="Trebuchet MS" w:eastAsia="Trebuchet MS" w:hAnsi="Trebuchet MS" w:cs="Arial"/>
          <w:lang w:val="fr-FR" w:bidi="fr-FR"/>
        </w:rPr>
        <w:t>En ce qui concerne le crédit-temps avec motif, le régime existant est prorogé intégralement</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w:t>
      </w:r>
    </w:p>
    <w:p w14:paraId="0AB39681" w14:textId="1F393708" w:rsidR="004F3216" w:rsidRPr="00346201" w:rsidRDefault="004F3216" w:rsidP="00B1569C">
      <w:pPr>
        <w:jc w:val="both"/>
        <w:rPr>
          <w:rFonts w:ascii="Trebuchet MS" w:hAnsi="Trebuchet MS" w:cs="Arial"/>
          <w:lang w:val="fr-BE"/>
        </w:rPr>
      </w:pPr>
      <w:r w:rsidRPr="00346201">
        <w:rPr>
          <w:rFonts w:ascii="Trebuchet MS" w:eastAsia="Trebuchet MS" w:hAnsi="Trebuchet MS" w:cs="Arial"/>
          <w:lang w:val="fr-FR" w:bidi="fr-FR"/>
        </w:rPr>
        <w:t>Les employés ayant moins de 5 ans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ancienneté continuent de bénéficier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droit de 24 mois au crédit-temps à temps plein ou à mi-temps avec motif.</w:t>
      </w:r>
    </w:p>
    <w:p w14:paraId="26A18E82" w14:textId="6F4D376A" w:rsidR="004F3216" w:rsidRPr="00346201" w:rsidRDefault="004F3216" w:rsidP="00B1569C">
      <w:pPr>
        <w:jc w:val="both"/>
        <w:rPr>
          <w:rFonts w:ascii="Trebuchet MS" w:hAnsi="Trebuchet MS" w:cs="Arial"/>
          <w:lang w:val="fr-BE"/>
        </w:rPr>
      </w:pPr>
      <w:r w:rsidRPr="00346201">
        <w:rPr>
          <w:rFonts w:ascii="Trebuchet MS" w:eastAsia="Trebuchet MS" w:hAnsi="Trebuchet MS" w:cs="Arial"/>
          <w:lang w:val="fr-FR" w:bidi="fr-FR"/>
        </w:rPr>
        <w:t>Les employés ayant au moins 5 ans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ancienneté bénéficient toujours quant à eux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droit de 36 mois au crédit-temps à temps plein ou à mi-temps pour motif de formation.</w:t>
      </w:r>
    </w:p>
    <w:p w14:paraId="1EE4DB2F" w14:textId="25C8326E" w:rsidR="004F3216" w:rsidRPr="00CE6B73" w:rsidRDefault="004F3216" w:rsidP="00B1569C">
      <w:pPr>
        <w:jc w:val="both"/>
        <w:rPr>
          <w:rFonts w:ascii="Trebuchet MS" w:hAnsi="Trebuchet MS" w:cs="Arial"/>
          <w:lang w:val="fr-BE"/>
        </w:rPr>
      </w:pPr>
      <w:r w:rsidRPr="00346201">
        <w:rPr>
          <w:rFonts w:ascii="Trebuchet MS" w:eastAsia="Trebuchet MS" w:hAnsi="Trebuchet MS" w:cs="Arial"/>
          <w:lang w:val="fr-FR" w:bidi="fr-FR"/>
        </w:rPr>
        <w:t>Pour les employés ayant au moins 5 ans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ancienneté, le droit au crédit-temps à temps plein ou à mi-temps reste fixé à 51 mois pour les motifs suivants</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 s</w:t>
      </w:r>
      <w:r w:rsidR="00804EC4">
        <w:rPr>
          <w:rFonts w:ascii="Trebuchet MS" w:eastAsia="Trebuchet MS" w:hAnsi="Trebuchet MS" w:cs="Arial"/>
          <w:lang w:val="fr-FR" w:bidi="fr-FR"/>
        </w:rPr>
        <w:t>’</w:t>
      </w:r>
      <w:r w:rsidRPr="00346201">
        <w:rPr>
          <w:rFonts w:ascii="Trebuchet MS" w:eastAsia="Trebuchet MS" w:hAnsi="Trebuchet MS" w:cs="Arial"/>
          <w:lang w:val="fr-FR" w:bidi="fr-FR"/>
        </w:rPr>
        <w:t>occuper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enfant de max. 8 ans, prodiguer des soins palliatifs ou prodiguer des soins à un membre du ménage ou de la famille gravement malade.</w:t>
      </w:r>
      <w:r w:rsidRPr="004F3216">
        <w:rPr>
          <w:rFonts w:ascii="Trebuchet MS" w:eastAsia="Trebuchet MS" w:hAnsi="Trebuchet MS" w:cs="Arial"/>
          <w:lang w:val="fr-FR" w:bidi="fr-FR"/>
        </w:rPr>
        <w:t xml:space="preserve"> </w:t>
      </w:r>
    </w:p>
    <w:p w14:paraId="4CB95844" w14:textId="5EA6C9C6" w:rsidR="004F3216" w:rsidRDefault="004F3216" w:rsidP="00B1569C">
      <w:pPr>
        <w:jc w:val="both"/>
        <w:rPr>
          <w:rFonts w:ascii="Trebuchet MS" w:eastAsia="Trebuchet MS" w:hAnsi="Trebuchet MS" w:cs="Arial"/>
          <w:lang w:val="fr-FR" w:bidi="fr-FR"/>
        </w:rPr>
      </w:pPr>
      <w:r w:rsidRPr="004F3216">
        <w:rPr>
          <w:rFonts w:ascii="Trebuchet MS" w:eastAsia="Trebuchet MS" w:hAnsi="Trebuchet MS" w:cs="Arial"/>
          <w:lang w:val="fr-FR" w:bidi="fr-FR"/>
        </w:rPr>
        <w:t>Le régime a été prolongé jusqu</w:t>
      </w:r>
      <w:r w:rsidR="00804EC4">
        <w:rPr>
          <w:rFonts w:ascii="Trebuchet MS" w:eastAsia="Trebuchet MS" w:hAnsi="Trebuchet MS" w:cs="Arial"/>
          <w:lang w:val="fr-FR" w:bidi="fr-FR"/>
        </w:rPr>
        <w:t>’</w:t>
      </w:r>
      <w:r w:rsidRPr="004F3216">
        <w:rPr>
          <w:rFonts w:ascii="Trebuchet MS" w:eastAsia="Trebuchet MS" w:hAnsi="Trebuchet MS" w:cs="Arial"/>
          <w:lang w:val="fr-FR" w:bidi="fr-FR"/>
        </w:rPr>
        <w:t xml:space="preserve">à la fin de 2023. </w:t>
      </w:r>
    </w:p>
    <w:p w14:paraId="3F979A47" w14:textId="77777777" w:rsidR="00F16765" w:rsidRPr="00CE6B73" w:rsidRDefault="00F16765" w:rsidP="00F16765">
      <w:pPr>
        <w:spacing w:after="0"/>
        <w:jc w:val="both"/>
        <w:rPr>
          <w:rFonts w:ascii="Trebuchet MS" w:hAnsi="Trebuchet MS" w:cs="Arial"/>
          <w:lang w:val="fr-BE"/>
        </w:rPr>
      </w:pPr>
    </w:p>
    <w:p w14:paraId="7D7BF966" w14:textId="3FA0B36C" w:rsidR="004F3216" w:rsidRPr="00346201" w:rsidRDefault="004F3216" w:rsidP="00F16765">
      <w:pPr>
        <w:tabs>
          <w:tab w:val="left" w:pos="567"/>
        </w:tabs>
        <w:jc w:val="both"/>
        <w:rPr>
          <w:rFonts w:ascii="Trebuchet MS" w:hAnsi="Trebuchet MS" w:cs="Arial"/>
          <w:b/>
          <w:bCs/>
          <w:u w:val="single"/>
          <w:lang w:val="fr-BE"/>
        </w:rPr>
      </w:pPr>
      <w:r w:rsidRPr="00F16765">
        <w:rPr>
          <w:rFonts w:ascii="Trebuchet MS" w:eastAsia="Trebuchet MS" w:hAnsi="Trebuchet MS" w:cs="Arial"/>
          <w:b/>
          <w:lang w:val="fr-FR" w:bidi="fr-FR"/>
        </w:rPr>
        <w:t xml:space="preserve">2. </w:t>
      </w:r>
      <w:r w:rsidR="00F16765" w:rsidRPr="00F16765">
        <w:rPr>
          <w:rFonts w:ascii="Trebuchet MS" w:eastAsia="Trebuchet MS" w:hAnsi="Trebuchet MS" w:cs="Arial"/>
          <w:b/>
          <w:lang w:val="fr-FR" w:bidi="fr-FR"/>
        </w:rPr>
        <w:tab/>
      </w:r>
      <w:r w:rsidRPr="00346201">
        <w:rPr>
          <w:rFonts w:ascii="Trebuchet MS" w:eastAsia="Trebuchet MS" w:hAnsi="Trebuchet MS" w:cs="Arial"/>
          <w:b/>
          <w:u w:val="single"/>
          <w:lang w:val="fr-FR" w:bidi="fr-FR"/>
        </w:rPr>
        <w:t>Crédit-temps – emplois de fin de carrière</w:t>
      </w:r>
    </w:p>
    <w:p w14:paraId="181BAFF3" w14:textId="0D544FEF" w:rsidR="004F3216" w:rsidRPr="00346201" w:rsidRDefault="004F3216" w:rsidP="00B1569C">
      <w:pPr>
        <w:jc w:val="both"/>
        <w:rPr>
          <w:rFonts w:ascii="Trebuchet MS" w:hAnsi="Trebuchet MS" w:cs="Arial"/>
          <w:lang w:val="fr-BE"/>
        </w:rPr>
      </w:pPr>
      <w:r w:rsidRPr="00346201">
        <w:rPr>
          <w:rFonts w:ascii="Trebuchet MS" w:eastAsia="Trebuchet MS" w:hAnsi="Trebuchet MS" w:cs="Arial"/>
          <w:lang w:val="fr-FR" w:bidi="fr-FR"/>
        </w:rPr>
        <w:t>En application du régime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exception des CCT</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156 et 157 du CNT, la nouvelle CCT de la CP</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200 permet de bénéficier</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 xml:space="preserve">: </w:t>
      </w:r>
    </w:p>
    <w:p w14:paraId="7939B459" w14:textId="657F9CDA" w:rsidR="004F3216" w:rsidRPr="00346201" w:rsidRDefault="004F3216" w:rsidP="00BD2ED2">
      <w:pPr>
        <w:tabs>
          <w:tab w:val="left" w:pos="426"/>
        </w:tabs>
        <w:jc w:val="both"/>
        <w:rPr>
          <w:rFonts w:ascii="Trebuchet MS" w:hAnsi="Trebuchet MS" w:cs="Arial"/>
          <w:lang w:val="fr-BE"/>
        </w:rPr>
      </w:pPr>
      <w:r w:rsidRPr="00346201">
        <w:rPr>
          <w:rFonts w:ascii="Trebuchet MS" w:eastAsia="Trebuchet MS" w:hAnsi="Trebuchet MS" w:cs="Arial"/>
          <w:lang w:val="fr-FR" w:bidi="fr-FR"/>
        </w:rPr>
        <w:t xml:space="preserve">- </w:t>
      </w:r>
      <w:r w:rsidR="00BD2ED2">
        <w:rPr>
          <w:rFonts w:ascii="Trebuchet MS" w:eastAsia="Trebuchet MS" w:hAnsi="Trebuchet MS" w:cs="Arial"/>
          <w:lang w:val="fr-FR" w:bidi="fr-FR"/>
        </w:rPr>
        <w:tab/>
      </w:r>
      <w:r w:rsidRPr="00346201">
        <w:rPr>
          <w:rFonts w:ascii="Trebuchet MS" w:eastAsia="Trebuchet MS" w:hAnsi="Trebuchet MS" w:cs="Arial"/>
          <w:lang w:val="fr-FR" w:bidi="fr-FR"/>
        </w:rPr>
        <w:t>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emploi de fin de carrière à mi-temps à partir de 55 ans (contre 57 ans auparavant)</w:t>
      </w:r>
      <w:r w:rsidR="00AE5BBC" w:rsidRPr="00346201">
        <w:rPr>
          <w:rFonts w:ascii="Arial" w:eastAsia="Trebuchet MS" w:hAnsi="Arial" w:cs="Arial"/>
          <w:lang w:val="fr-FR" w:bidi="fr-FR"/>
        </w:rPr>
        <w:t> </w:t>
      </w:r>
      <w:r w:rsidRPr="00346201">
        <w:rPr>
          <w:rFonts w:ascii="Trebuchet MS" w:eastAsia="Trebuchet MS" w:hAnsi="Trebuchet MS" w:cs="Arial"/>
          <w:lang w:val="fr-FR" w:bidi="fr-FR"/>
        </w:rPr>
        <w:t>;</w:t>
      </w:r>
    </w:p>
    <w:p w14:paraId="35C8A794" w14:textId="6BB154C6" w:rsidR="004F3216" w:rsidRPr="00CE6B73" w:rsidRDefault="004F3216" w:rsidP="00BD2ED2">
      <w:pPr>
        <w:tabs>
          <w:tab w:val="left" w:pos="426"/>
        </w:tabs>
        <w:jc w:val="both"/>
        <w:rPr>
          <w:rFonts w:ascii="Trebuchet MS" w:hAnsi="Trebuchet MS" w:cs="Arial"/>
          <w:lang w:val="fr-BE"/>
        </w:rPr>
      </w:pPr>
      <w:r w:rsidRPr="00346201">
        <w:rPr>
          <w:rFonts w:ascii="Trebuchet MS" w:eastAsia="Trebuchet MS" w:hAnsi="Trebuchet MS" w:cs="Arial"/>
          <w:lang w:val="fr-FR" w:bidi="fr-FR"/>
        </w:rPr>
        <w:t xml:space="preserve">- </w:t>
      </w:r>
      <w:r w:rsidR="00BD2ED2">
        <w:rPr>
          <w:rFonts w:ascii="Trebuchet MS" w:eastAsia="Trebuchet MS" w:hAnsi="Trebuchet MS" w:cs="Arial"/>
          <w:lang w:val="fr-FR" w:bidi="fr-FR"/>
        </w:rPr>
        <w:tab/>
      </w:r>
      <w:r w:rsidRPr="00346201">
        <w:rPr>
          <w:rFonts w:ascii="Trebuchet MS" w:eastAsia="Trebuchet MS" w:hAnsi="Trebuchet MS" w:cs="Arial"/>
          <w:lang w:val="fr-FR" w:bidi="fr-FR"/>
        </w:rPr>
        <w:t>d</w:t>
      </w:r>
      <w:r w:rsidR="00804EC4">
        <w:rPr>
          <w:rFonts w:ascii="Trebuchet MS" w:eastAsia="Trebuchet MS" w:hAnsi="Trebuchet MS" w:cs="Arial"/>
          <w:lang w:val="fr-FR" w:bidi="fr-FR"/>
        </w:rPr>
        <w:t>’</w:t>
      </w:r>
      <w:r w:rsidRPr="00346201">
        <w:rPr>
          <w:rFonts w:ascii="Trebuchet MS" w:eastAsia="Trebuchet MS" w:hAnsi="Trebuchet MS" w:cs="Arial"/>
          <w:lang w:val="fr-FR" w:bidi="fr-FR"/>
        </w:rPr>
        <w:t>un emploi de fin de carrière</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1/5</w:t>
      </w:r>
      <w:r w:rsidRPr="00346201">
        <w:rPr>
          <w:rFonts w:ascii="Trebuchet MS" w:eastAsia="Trebuchet MS" w:hAnsi="Trebuchet MS" w:cs="Arial"/>
          <w:vertAlign w:val="superscript"/>
          <w:lang w:val="fr-FR" w:bidi="fr-FR"/>
        </w:rPr>
        <w:t>e</w:t>
      </w:r>
      <w:r w:rsidRPr="00346201">
        <w:rPr>
          <w:rFonts w:ascii="Trebuchet MS" w:eastAsia="Trebuchet MS" w:hAnsi="Trebuchet MS" w:cs="Arial"/>
          <w:lang w:val="fr-FR" w:bidi="fr-FR"/>
        </w:rPr>
        <w:t xml:space="preserve"> à partir de 55 ans</w:t>
      </w:r>
    </w:p>
    <w:p w14:paraId="1FCC40D9" w14:textId="37FCBCDE" w:rsidR="004F3216" w:rsidRPr="00CE6B73" w:rsidRDefault="004F3216" w:rsidP="00B1569C">
      <w:pPr>
        <w:jc w:val="both"/>
        <w:rPr>
          <w:rFonts w:ascii="Trebuchet MS" w:hAnsi="Trebuchet MS" w:cs="Arial"/>
          <w:lang w:val="fr-BE"/>
        </w:rPr>
      </w:pPr>
      <w:r w:rsidRPr="004F3216">
        <w:rPr>
          <w:rFonts w:ascii="Trebuchet MS" w:eastAsia="Trebuchet MS" w:hAnsi="Trebuchet MS" w:cs="Arial"/>
          <w:lang w:val="fr-FR" w:bidi="fr-FR"/>
        </w:rPr>
        <w:t>pour autant que l</w:t>
      </w:r>
      <w:r w:rsidR="00804EC4">
        <w:rPr>
          <w:rFonts w:ascii="Trebuchet MS" w:eastAsia="Trebuchet MS" w:hAnsi="Trebuchet MS" w:cs="Arial"/>
          <w:lang w:val="fr-FR" w:bidi="fr-FR"/>
        </w:rPr>
        <w:t>’</w:t>
      </w:r>
      <w:r w:rsidRPr="004F3216">
        <w:rPr>
          <w:rFonts w:ascii="Trebuchet MS" w:eastAsia="Trebuchet MS" w:hAnsi="Trebuchet MS" w:cs="Arial"/>
          <w:lang w:val="fr-FR" w:bidi="fr-FR"/>
        </w:rPr>
        <w:t>employé puisse justifier d</w:t>
      </w:r>
      <w:r w:rsidR="00804EC4">
        <w:rPr>
          <w:rFonts w:ascii="Trebuchet MS" w:eastAsia="Trebuchet MS" w:hAnsi="Trebuchet MS" w:cs="Arial"/>
          <w:lang w:val="fr-FR" w:bidi="fr-FR"/>
        </w:rPr>
        <w:t>’</w:t>
      </w:r>
      <w:r w:rsidRPr="004F3216">
        <w:rPr>
          <w:rFonts w:ascii="Trebuchet MS" w:eastAsia="Trebuchet MS" w:hAnsi="Trebuchet MS" w:cs="Arial"/>
          <w:lang w:val="fr-FR" w:bidi="fr-FR"/>
        </w:rPr>
        <w:t>une longue carrière de 35 ans ou soit occupé dans un métier lourd, et ce</w:t>
      </w:r>
      <w:r w:rsidR="00166B0E">
        <w:rPr>
          <w:rFonts w:ascii="Trebuchet MS" w:eastAsia="Trebuchet MS" w:hAnsi="Trebuchet MS" w:cs="Arial"/>
          <w:lang w:val="fr-FR" w:bidi="fr-FR"/>
        </w:rPr>
        <w:t>,</w:t>
      </w:r>
      <w:r w:rsidRPr="004F3216">
        <w:rPr>
          <w:rFonts w:ascii="Trebuchet MS" w:eastAsia="Trebuchet MS" w:hAnsi="Trebuchet MS" w:cs="Arial"/>
          <w:lang w:val="fr-FR" w:bidi="fr-FR"/>
        </w:rPr>
        <w:t xml:space="preserve"> pour la période allant du 1</w:t>
      </w:r>
      <w:r w:rsidRPr="004F3216">
        <w:rPr>
          <w:rFonts w:ascii="Trebuchet MS" w:eastAsia="Trebuchet MS" w:hAnsi="Trebuchet MS" w:cs="Arial"/>
          <w:vertAlign w:val="superscript"/>
          <w:lang w:val="fr-FR" w:bidi="fr-FR"/>
        </w:rPr>
        <w:t>er</w:t>
      </w:r>
      <w:r w:rsidRPr="004F3216">
        <w:rPr>
          <w:rFonts w:ascii="Trebuchet MS" w:eastAsia="Trebuchet MS" w:hAnsi="Trebuchet MS" w:cs="Arial"/>
          <w:lang w:val="fr-FR" w:bidi="fr-FR"/>
        </w:rPr>
        <w:t xml:space="preserve"> janvier 2021 au 30 juin 2023.</w:t>
      </w:r>
    </w:p>
    <w:p w14:paraId="79E078E7" w14:textId="0FEC386B" w:rsidR="004F3216" w:rsidRPr="00CE6B73" w:rsidRDefault="004F3216" w:rsidP="00B1569C">
      <w:pPr>
        <w:jc w:val="both"/>
        <w:rPr>
          <w:rFonts w:ascii="Trebuchet MS" w:hAnsi="Trebuchet MS" w:cs="Arial"/>
          <w:lang w:val="fr-BE"/>
        </w:rPr>
      </w:pPr>
      <w:r w:rsidRPr="004F3216">
        <w:rPr>
          <w:rFonts w:ascii="Trebuchet MS" w:eastAsia="Trebuchet MS" w:hAnsi="Trebuchet MS" w:cs="Arial"/>
          <w:lang w:val="fr-FR" w:bidi="fr-FR"/>
        </w:rPr>
        <w:t>Les employés qui accèdent à un emploi de fin de carrière</w:t>
      </w:r>
      <w:r w:rsidR="00AE5BBC">
        <w:rPr>
          <w:rFonts w:ascii="Trebuchet MS" w:eastAsia="Trebuchet MS" w:hAnsi="Trebuchet MS" w:cs="Arial"/>
          <w:lang w:val="fr-FR" w:bidi="fr-FR"/>
        </w:rPr>
        <w:t> </w:t>
      </w:r>
      <w:r w:rsidRPr="004F3216">
        <w:rPr>
          <w:rFonts w:ascii="Trebuchet MS" w:eastAsia="Trebuchet MS" w:hAnsi="Trebuchet MS" w:cs="Arial"/>
          <w:lang w:val="fr-FR" w:bidi="fr-FR"/>
        </w:rPr>
        <w:t>1/5</w:t>
      </w:r>
      <w:r w:rsidRPr="004F3216">
        <w:rPr>
          <w:rFonts w:ascii="Trebuchet MS" w:eastAsia="Trebuchet MS" w:hAnsi="Trebuchet MS" w:cs="Arial"/>
          <w:vertAlign w:val="superscript"/>
          <w:lang w:val="fr-FR" w:bidi="fr-FR"/>
        </w:rPr>
        <w:t>e</w:t>
      </w:r>
      <w:r w:rsidRPr="004F3216">
        <w:rPr>
          <w:rFonts w:ascii="Trebuchet MS" w:eastAsia="Trebuchet MS" w:hAnsi="Trebuchet MS" w:cs="Arial"/>
          <w:lang w:val="fr-FR" w:bidi="fr-FR"/>
        </w:rPr>
        <w:t xml:space="preserve"> à partir de 60 ans ou plus percevront une indemnité complémentaire mensuelle à charge du Fonds social jusqu</w:t>
      </w:r>
      <w:r w:rsidR="00804EC4">
        <w:rPr>
          <w:rFonts w:ascii="Trebuchet MS" w:eastAsia="Trebuchet MS" w:hAnsi="Trebuchet MS" w:cs="Arial"/>
          <w:lang w:val="fr-FR" w:bidi="fr-FR"/>
        </w:rPr>
        <w:t>’</w:t>
      </w:r>
      <w:r w:rsidRPr="004F3216">
        <w:rPr>
          <w:rFonts w:ascii="Trebuchet MS" w:eastAsia="Trebuchet MS" w:hAnsi="Trebuchet MS" w:cs="Arial"/>
          <w:lang w:val="fr-FR" w:bidi="fr-FR"/>
        </w:rPr>
        <w:t>au mois de juin 2023 inclus (depuis l</w:t>
      </w:r>
      <w:r w:rsidR="00804EC4">
        <w:rPr>
          <w:rFonts w:ascii="Trebuchet MS" w:eastAsia="Trebuchet MS" w:hAnsi="Trebuchet MS" w:cs="Arial"/>
          <w:lang w:val="fr-FR" w:bidi="fr-FR"/>
        </w:rPr>
        <w:t>’</w:t>
      </w:r>
      <w:r w:rsidRPr="004F3216">
        <w:rPr>
          <w:rFonts w:ascii="Trebuchet MS" w:eastAsia="Trebuchet MS" w:hAnsi="Trebuchet MS" w:cs="Arial"/>
          <w:lang w:val="fr-FR" w:bidi="fr-FR"/>
        </w:rPr>
        <w:t>indexation de janvier 2021, 74,79 </w:t>
      </w:r>
      <w:r w:rsidR="006640B0">
        <w:rPr>
          <w:rFonts w:ascii="Trebuchet MS" w:eastAsia="Trebuchet MS" w:hAnsi="Trebuchet MS" w:cs="Arial"/>
          <w:lang w:val="fr-FR" w:bidi="fr-FR"/>
        </w:rPr>
        <w:t>EUR</w:t>
      </w:r>
      <w:r w:rsidRPr="004F3216">
        <w:rPr>
          <w:rFonts w:ascii="Trebuchet MS" w:eastAsia="Trebuchet MS" w:hAnsi="Trebuchet MS" w:cs="Arial"/>
          <w:lang w:val="fr-FR" w:bidi="fr-FR"/>
        </w:rPr>
        <w:t xml:space="preserve"> par mois). </w:t>
      </w:r>
    </w:p>
    <w:p w14:paraId="338B3F56" w14:textId="335627C1" w:rsidR="004F3216" w:rsidRPr="00346201" w:rsidRDefault="004F3216" w:rsidP="00D708A3">
      <w:pPr>
        <w:spacing w:after="0"/>
        <w:jc w:val="both"/>
        <w:rPr>
          <w:rFonts w:ascii="Trebuchet MS" w:hAnsi="Trebuchet MS" w:cs="Arial"/>
          <w:lang w:val="fr-BE"/>
        </w:rPr>
      </w:pPr>
      <w:r w:rsidRPr="00346201">
        <w:rPr>
          <w:rFonts w:ascii="Trebuchet MS" w:eastAsia="Trebuchet MS" w:hAnsi="Trebuchet MS" w:cs="Arial"/>
          <w:lang w:val="fr-FR" w:bidi="fr-FR"/>
        </w:rPr>
        <w:lastRenderedPageBreak/>
        <w:t>Les employés ayant une longue carrière de 35 ans ou exerçant un métier lourd recevront également cette indemnité mensuelle complémentaire du Fonds social jusqu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au mois de juin 2023 inclus pour autant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ils accèdent à un emploi de fin de carrière</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1/5</w:t>
      </w:r>
      <w:r w:rsidRPr="00346201">
        <w:rPr>
          <w:rFonts w:ascii="Trebuchet MS" w:eastAsia="Trebuchet MS" w:hAnsi="Trebuchet MS" w:cs="Arial"/>
          <w:vertAlign w:val="superscript"/>
          <w:lang w:val="fr-FR" w:bidi="fr-FR"/>
        </w:rPr>
        <w:t>e</w:t>
      </w:r>
      <w:r w:rsidRPr="00346201">
        <w:rPr>
          <w:rFonts w:ascii="Trebuchet MS" w:eastAsia="Trebuchet MS" w:hAnsi="Trebuchet MS" w:cs="Arial"/>
          <w:lang w:val="fr-FR" w:bidi="fr-FR"/>
        </w:rPr>
        <w:t xml:space="preserve"> à partir de 55 ans.</w:t>
      </w:r>
    </w:p>
    <w:p w14:paraId="3C3AA1C0" w14:textId="0D0E1A42" w:rsidR="007B043C" w:rsidRDefault="007B043C" w:rsidP="00BD2ED2">
      <w:pPr>
        <w:spacing w:after="0"/>
        <w:jc w:val="both"/>
        <w:rPr>
          <w:rFonts w:ascii="Trebuchet MS" w:hAnsi="Trebuchet MS" w:cs="Arial"/>
          <w:lang w:val="fr-BE"/>
        </w:rPr>
      </w:pPr>
    </w:p>
    <w:p w14:paraId="7111FFDC" w14:textId="77777777" w:rsidR="00BD2ED2" w:rsidRPr="00346201" w:rsidRDefault="00BD2ED2" w:rsidP="00BD2ED2">
      <w:pPr>
        <w:spacing w:after="0"/>
        <w:jc w:val="both"/>
        <w:rPr>
          <w:rFonts w:ascii="Trebuchet MS" w:hAnsi="Trebuchet MS" w:cs="Arial"/>
          <w:lang w:val="fr-BE"/>
        </w:rPr>
      </w:pPr>
    </w:p>
    <w:p w14:paraId="32854D83" w14:textId="084BCFA8" w:rsidR="008F23F2" w:rsidRPr="00CE6B73" w:rsidRDefault="008F23F2" w:rsidP="00BD2ED2">
      <w:pPr>
        <w:tabs>
          <w:tab w:val="left" w:pos="567"/>
        </w:tabs>
        <w:ind w:left="567" w:hanging="567"/>
        <w:jc w:val="both"/>
        <w:rPr>
          <w:rFonts w:ascii="Arial" w:hAnsi="Arial" w:cs="Arial"/>
          <w:b/>
          <w:caps/>
          <w:sz w:val="24"/>
          <w:szCs w:val="24"/>
          <w:lang w:val="fr-BE"/>
        </w:rPr>
      </w:pPr>
      <w:r w:rsidRPr="00346201">
        <w:rPr>
          <w:rFonts w:ascii="Arial" w:eastAsia="Arial" w:hAnsi="Arial" w:cs="Arial"/>
          <w:b/>
          <w:sz w:val="24"/>
          <w:szCs w:val="24"/>
          <w:lang w:val="fr-FR" w:bidi="fr-FR"/>
        </w:rPr>
        <w:t xml:space="preserve">IX. </w:t>
      </w:r>
      <w:r w:rsidR="00BD2ED2">
        <w:rPr>
          <w:rFonts w:ascii="Arial" w:eastAsia="Arial" w:hAnsi="Arial" w:cs="Arial"/>
          <w:b/>
          <w:sz w:val="24"/>
          <w:szCs w:val="24"/>
          <w:lang w:val="fr-FR" w:bidi="fr-FR"/>
        </w:rPr>
        <w:tab/>
      </w:r>
      <w:r w:rsidRPr="00346201">
        <w:rPr>
          <w:rFonts w:ascii="Arial" w:eastAsia="Arial" w:hAnsi="Arial" w:cs="Arial"/>
          <w:b/>
          <w:sz w:val="24"/>
          <w:szCs w:val="24"/>
          <w:lang w:val="fr-FR" w:bidi="fr-FR"/>
        </w:rPr>
        <w:t>RECONDUCTION DE LA COTISATION DE L</w:t>
      </w:r>
      <w:r w:rsidR="00804EC4">
        <w:rPr>
          <w:rFonts w:ascii="Arial" w:eastAsia="Arial" w:hAnsi="Arial" w:cs="Arial"/>
          <w:b/>
          <w:sz w:val="24"/>
          <w:szCs w:val="24"/>
          <w:lang w:val="fr-FR" w:bidi="fr-FR"/>
        </w:rPr>
        <w:t>’</w:t>
      </w:r>
      <w:r w:rsidRPr="00346201">
        <w:rPr>
          <w:rFonts w:ascii="Arial" w:eastAsia="Arial" w:hAnsi="Arial" w:cs="Arial"/>
          <w:b/>
          <w:sz w:val="24"/>
          <w:szCs w:val="24"/>
          <w:lang w:val="fr-FR" w:bidi="fr-FR"/>
        </w:rPr>
        <w:t>EMPLOYEUR AU FONDS SOCIAL</w:t>
      </w:r>
    </w:p>
    <w:p w14:paraId="10A11B4F" w14:textId="24E9A22D" w:rsidR="006361D4" w:rsidRPr="00CE6B73" w:rsidRDefault="006361D4" w:rsidP="00B1569C">
      <w:pPr>
        <w:jc w:val="both"/>
        <w:rPr>
          <w:rFonts w:ascii="Trebuchet MS" w:hAnsi="Trebuchet MS" w:cs="Arial"/>
          <w:i/>
          <w:iCs/>
          <w:lang w:val="fr-BE"/>
        </w:rPr>
      </w:pPr>
      <w:r w:rsidRPr="006361D4">
        <w:rPr>
          <w:rFonts w:ascii="Trebuchet MS" w:eastAsia="Trebuchet MS" w:hAnsi="Trebuchet MS" w:cs="Arial"/>
          <w:i/>
          <w:lang w:val="fr-FR" w:bidi="fr-FR"/>
        </w:rPr>
        <w:t>CCT du 18 novembre 2021 modifiant la convention collective de travail du 1</w:t>
      </w:r>
      <w:r w:rsidR="00B75153" w:rsidRPr="00346201">
        <w:rPr>
          <w:rFonts w:ascii="Trebuchet MS" w:eastAsia="Trebuchet MS" w:hAnsi="Trebuchet MS" w:cs="Arial"/>
          <w:i/>
          <w:vertAlign w:val="superscript"/>
          <w:lang w:val="fr-FR" w:bidi="fr-FR"/>
        </w:rPr>
        <w:t>er</w:t>
      </w:r>
      <w:r w:rsidR="00B75153">
        <w:rPr>
          <w:rFonts w:ascii="Trebuchet MS" w:eastAsia="Trebuchet MS" w:hAnsi="Trebuchet MS" w:cs="Arial"/>
          <w:i/>
          <w:lang w:val="fr-FR" w:bidi="fr-FR"/>
        </w:rPr>
        <w:t xml:space="preserve"> </w:t>
      </w:r>
      <w:r w:rsidRPr="006361D4">
        <w:rPr>
          <w:rFonts w:ascii="Trebuchet MS" w:eastAsia="Trebuchet MS" w:hAnsi="Trebuchet MS" w:cs="Arial"/>
          <w:i/>
          <w:lang w:val="fr-FR" w:bidi="fr-FR"/>
        </w:rPr>
        <w:t>avril 2015 conclue au sein de la commission paritaire auxiliaire pour employés instituant un fonds de sécurité d</w:t>
      </w:r>
      <w:r w:rsidR="00804EC4">
        <w:rPr>
          <w:rFonts w:ascii="Trebuchet MS" w:eastAsia="Trebuchet MS" w:hAnsi="Trebuchet MS" w:cs="Arial"/>
          <w:i/>
          <w:lang w:val="fr-FR" w:bidi="fr-FR"/>
        </w:rPr>
        <w:t>’</w:t>
      </w:r>
      <w:r w:rsidRPr="006361D4">
        <w:rPr>
          <w:rFonts w:ascii="Trebuchet MS" w:eastAsia="Trebuchet MS" w:hAnsi="Trebuchet MS" w:cs="Arial"/>
          <w:i/>
          <w:lang w:val="fr-FR" w:bidi="fr-FR"/>
        </w:rPr>
        <w:t>existence et en fixant les statuts.</w:t>
      </w:r>
    </w:p>
    <w:p w14:paraId="4B9820B5" w14:textId="3625236F" w:rsidR="008F23F2" w:rsidRPr="00CE6B73" w:rsidRDefault="006361D4" w:rsidP="00D708A3">
      <w:pPr>
        <w:spacing w:after="0"/>
        <w:jc w:val="both"/>
        <w:rPr>
          <w:rFonts w:ascii="Trebuchet MS" w:hAnsi="Trebuchet MS" w:cs="Arial"/>
          <w:lang w:val="fr-BE"/>
        </w:rPr>
      </w:pPr>
      <w:r>
        <w:rPr>
          <w:rFonts w:ascii="Trebuchet MS" w:eastAsia="Trebuchet MS" w:hAnsi="Trebuchet MS" w:cs="Arial"/>
          <w:lang w:val="fr-FR" w:bidi="fr-FR"/>
        </w:rPr>
        <w:t>La cotisation patronale actuelle de 0,23</w:t>
      </w:r>
      <w:r w:rsidR="003F3FE7">
        <w:rPr>
          <w:rFonts w:ascii="Trebuchet MS" w:eastAsia="Trebuchet MS" w:hAnsi="Trebuchet MS" w:cs="Arial"/>
          <w:lang w:val="fr-FR" w:bidi="fr-FR"/>
        </w:rPr>
        <w:t>%</w:t>
      </w:r>
      <w:r>
        <w:rPr>
          <w:rFonts w:ascii="Trebuchet MS" w:eastAsia="Trebuchet MS" w:hAnsi="Trebuchet MS" w:cs="Arial"/>
          <w:lang w:val="fr-FR" w:bidi="fr-FR"/>
        </w:rPr>
        <w:t xml:space="preserve"> au Fonds social est prolongée jusqu</w:t>
      </w:r>
      <w:r w:rsidR="00804EC4">
        <w:rPr>
          <w:rFonts w:ascii="Trebuchet MS" w:eastAsia="Trebuchet MS" w:hAnsi="Trebuchet MS" w:cs="Arial"/>
          <w:lang w:val="fr-FR" w:bidi="fr-FR"/>
        </w:rPr>
        <w:t>’</w:t>
      </w:r>
      <w:r>
        <w:rPr>
          <w:rFonts w:ascii="Trebuchet MS" w:eastAsia="Trebuchet MS" w:hAnsi="Trebuchet MS" w:cs="Arial"/>
          <w:lang w:val="fr-FR" w:bidi="fr-FR"/>
        </w:rPr>
        <w:t xml:space="preserve">au quatrième trimestre de 2023 inclus. </w:t>
      </w:r>
    </w:p>
    <w:p w14:paraId="5AC42760" w14:textId="1A5823CD" w:rsidR="007B043C" w:rsidRDefault="007B043C" w:rsidP="00BD2ED2">
      <w:pPr>
        <w:spacing w:after="0"/>
        <w:jc w:val="both"/>
        <w:rPr>
          <w:rFonts w:ascii="Trebuchet MS" w:hAnsi="Trebuchet MS" w:cs="Arial"/>
          <w:lang w:val="fr-BE"/>
        </w:rPr>
      </w:pPr>
    </w:p>
    <w:p w14:paraId="42622259" w14:textId="77777777" w:rsidR="00BD2ED2" w:rsidRPr="00CE6B73" w:rsidRDefault="00BD2ED2" w:rsidP="00BD2ED2">
      <w:pPr>
        <w:spacing w:after="0"/>
        <w:jc w:val="both"/>
        <w:rPr>
          <w:rFonts w:ascii="Trebuchet MS" w:hAnsi="Trebuchet MS" w:cs="Arial"/>
          <w:lang w:val="fr-BE"/>
        </w:rPr>
      </w:pPr>
    </w:p>
    <w:p w14:paraId="262B9D0B" w14:textId="20C8A0F5" w:rsidR="008F23F2" w:rsidRPr="00346201" w:rsidRDefault="008F23F2" w:rsidP="00BD2ED2">
      <w:pPr>
        <w:tabs>
          <w:tab w:val="left" w:pos="567"/>
        </w:tabs>
        <w:jc w:val="both"/>
        <w:rPr>
          <w:rFonts w:ascii="Arial" w:hAnsi="Arial" w:cs="Arial"/>
          <w:b/>
          <w:caps/>
          <w:sz w:val="24"/>
          <w:szCs w:val="24"/>
          <w:lang w:val="fr-BE"/>
        </w:rPr>
      </w:pPr>
      <w:r w:rsidRPr="00346201">
        <w:rPr>
          <w:rFonts w:ascii="Arial" w:eastAsia="Arial" w:hAnsi="Arial" w:cs="Arial"/>
          <w:b/>
          <w:sz w:val="24"/>
          <w:szCs w:val="24"/>
          <w:lang w:val="fr-FR" w:bidi="fr-FR"/>
        </w:rPr>
        <w:t xml:space="preserve">X. </w:t>
      </w:r>
      <w:r w:rsidR="00BD2ED2">
        <w:rPr>
          <w:rFonts w:ascii="Arial" w:eastAsia="Arial" w:hAnsi="Arial" w:cs="Arial"/>
          <w:b/>
          <w:sz w:val="24"/>
          <w:szCs w:val="24"/>
          <w:lang w:val="fr-FR" w:bidi="fr-FR"/>
        </w:rPr>
        <w:tab/>
      </w:r>
      <w:r w:rsidRPr="00346201">
        <w:rPr>
          <w:rFonts w:ascii="Arial" w:eastAsia="Arial" w:hAnsi="Arial" w:cs="Arial"/>
          <w:b/>
          <w:sz w:val="24"/>
          <w:szCs w:val="24"/>
          <w:lang w:val="fr-FR" w:bidi="fr-FR"/>
        </w:rPr>
        <w:t>PAIX SOCIALE</w:t>
      </w:r>
    </w:p>
    <w:p w14:paraId="723467F0" w14:textId="0164CE62" w:rsidR="008F23F2" w:rsidRPr="00CE6B73" w:rsidRDefault="008F23F2" w:rsidP="00B1569C">
      <w:pPr>
        <w:jc w:val="both"/>
        <w:rPr>
          <w:rFonts w:ascii="Trebuchet MS" w:hAnsi="Trebuchet MS" w:cs="Arial"/>
          <w:lang w:val="fr-BE"/>
        </w:rPr>
      </w:pPr>
      <w:r w:rsidRPr="00346201">
        <w:rPr>
          <w:rFonts w:ascii="Trebuchet MS" w:eastAsia="Trebuchet MS" w:hAnsi="Trebuchet MS" w:cs="Arial"/>
          <w:lang w:val="fr-FR" w:bidi="fr-FR"/>
        </w:rPr>
        <w:t>Dans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accord sectoriel</w:t>
      </w:r>
      <w:r w:rsidR="00AE5BBC" w:rsidRPr="00346201">
        <w:rPr>
          <w:rFonts w:ascii="Trebuchet MS" w:eastAsia="Trebuchet MS" w:hAnsi="Trebuchet MS" w:cs="Arial"/>
          <w:lang w:val="fr-FR" w:bidi="fr-FR"/>
        </w:rPr>
        <w:t> </w:t>
      </w:r>
      <w:r w:rsidRPr="00346201">
        <w:rPr>
          <w:rFonts w:ascii="Trebuchet MS" w:eastAsia="Trebuchet MS" w:hAnsi="Trebuchet MS" w:cs="Arial"/>
          <w:lang w:val="fr-FR" w:bidi="fr-FR"/>
        </w:rPr>
        <w:t>2021-2022 du 18 novembre 2021, les organisations professionnelles signataires s</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engagent à respecter la paix sociale au sein de l</w:t>
      </w:r>
      <w:r w:rsidR="00804EC4">
        <w:rPr>
          <w:rFonts w:ascii="Trebuchet MS" w:eastAsia="Trebuchet MS" w:hAnsi="Trebuchet MS" w:cs="Arial"/>
          <w:lang w:val="fr-FR" w:bidi="fr-FR"/>
        </w:rPr>
        <w:t>’</w:t>
      </w:r>
      <w:r w:rsidRPr="00346201">
        <w:rPr>
          <w:rFonts w:ascii="Trebuchet MS" w:eastAsia="Trebuchet MS" w:hAnsi="Trebuchet MS" w:cs="Arial"/>
          <w:lang w:val="fr-FR" w:bidi="fr-FR"/>
        </w:rPr>
        <w:t>entreprise et du secteur. Cela signifie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elles ne poseront pas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exigences additionnelles au niveau du secteur ou des entreprises pendant la durée de cet accord.</w:t>
      </w:r>
      <w:r w:rsidRPr="008F23F2">
        <w:rPr>
          <w:rFonts w:ascii="Trebuchet MS" w:eastAsia="Trebuchet MS" w:hAnsi="Trebuchet MS" w:cs="Arial"/>
          <w:lang w:val="fr-FR" w:bidi="fr-FR"/>
        </w:rPr>
        <w:t xml:space="preserve"> Cette clause est également expressément confirmée dans les conventions collectives de travail du 18 novembre 2021 sur le pouvoir d</w:t>
      </w:r>
      <w:r w:rsidR="00804EC4">
        <w:rPr>
          <w:rFonts w:ascii="Trebuchet MS" w:eastAsia="Trebuchet MS" w:hAnsi="Trebuchet MS" w:cs="Arial"/>
          <w:lang w:val="fr-FR" w:bidi="fr-FR"/>
        </w:rPr>
        <w:t>’</w:t>
      </w:r>
      <w:r w:rsidRPr="008F23F2">
        <w:rPr>
          <w:rFonts w:ascii="Trebuchet MS" w:eastAsia="Trebuchet MS" w:hAnsi="Trebuchet MS" w:cs="Arial"/>
          <w:lang w:val="fr-FR" w:bidi="fr-FR"/>
        </w:rPr>
        <w:t xml:space="preserve">achat et la prime corona. </w:t>
      </w:r>
    </w:p>
    <w:p w14:paraId="5F846430" w14:textId="77777777" w:rsidR="008F23F2" w:rsidRPr="00CE6B73" w:rsidRDefault="008F23F2" w:rsidP="00B1569C">
      <w:pPr>
        <w:jc w:val="both"/>
        <w:rPr>
          <w:rFonts w:ascii="Trebuchet MS" w:hAnsi="Trebuchet MS" w:cs="Arial"/>
          <w:lang w:val="fr-BE"/>
        </w:rPr>
      </w:pPr>
    </w:p>
    <w:p w14:paraId="750464F8" w14:textId="77777777" w:rsidR="008F23F2" w:rsidRPr="00CE6B73" w:rsidRDefault="008F23F2" w:rsidP="00B1569C">
      <w:pPr>
        <w:jc w:val="both"/>
        <w:rPr>
          <w:rFonts w:ascii="Trebuchet MS" w:hAnsi="Trebuchet MS" w:cs="Arial"/>
          <w:lang w:val="fr-BE"/>
        </w:rPr>
      </w:pPr>
    </w:p>
    <w:p w14:paraId="44A26EA3" w14:textId="77777777" w:rsidR="008F23F2" w:rsidRPr="00CE6B73" w:rsidRDefault="008F23F2" w:rsidP="00B1569C">
      <w:pPr>
        <w:jc w:val="both"/>
        <w:rPr>
          <w:rFonts w:ascii="Trebuchet MS" w:hAnsi="Trebuchet MS" w:cs="Arial"/>
          <w:lang w:val="fr-BE"/>
        </w:rPr>
      </w:pPr>
    </w:p>
    <w:p w14:paraId="267B3676" w14:textId="77777777" w:rsidR="008F23F2" w:rsidRPr="00CE6B73" w:rsidRDefault="008F23F2" w:rsidP="00B1569C">
      <w:pPr>
        <w:jc w:val="both"/>
        <w:rPr>
          <w:rFonts w:ascii="Trebuchet MS" w:hAnsi="Trebuchet MS" w:cs="Arial"/>
          <w:lang w:val="fr-BE"/>
        </w:rPr>
      </w:pPr>
    </w:p>
    <w:p w14:paraId="5FE51F23" w14:textId="77777777" w:rsidR="008F23F2" w:rsidRPr="00CE6B73" w:rsidRDefault="008F23F2" w:rsidP="00B1569C">
      <w:pPr>
        <w:jc w:val="both"/>
        <w:rPr>
          <w:rFonts w:ascii="Trebuchet MS" w:hAnsi="Trebuchet MS" w:cs="Arial"/>
          <w:lang w:val="fr-BE"/>
        </w:rPr>
      </w:pPr>
    </w:p>
    <w:p w14:paraId="73E86C7C" w14:textId="77777777" w:rsidR="008F23F2" w:rsidRPr="00CE6B73" w:rsidRDefault="008F23F2" w:rsidP="00B1569C">
      <w:pPr>
        <w:jc w:val="both"/>
        <w:rPr>
          <w:rFonts w:ascii="Trebuchet MS" w:hAnsi="Trebuchet MS" w:cs="Arial"/>
          <w:lang w:val="fr-BE"/>
        </w:rPr>
      </w:pPr>
    </w:p>
    <w:p w14:paraId="3696CB08" w14:textId="77777777" w:rsidR="008F23F2" w:rsidRPr="00CE6B73" w:rsidRDefault="008F23F2" w:rsidP="00B1569C">
      <w:pPr>
        <w:jc w:val="both"/>
        <w:rPr>
          <w:rFonts w:ascii="Trebuchet MS" w:hAnsi="Trebuchet MS" w:cs="Arial"/>
          <w:lang w:val="fr-BE"/>
        </w:rPr>
      </w:pPr>
    </w:p>
    <w:p w14:paraId="4D5F0885" w14:textId="307036EB" w:rsidR="004D186C" w:rsidRPr="00CE6B73" w:rsidRDefault="008F23F2" w:rsidP="00B1569C">
      <w:pPr>
        <w:jc w:val="both"/>
        <w:rPr>
          <w:rFonts w:ascii="Trebuchet MS" w:hAnsi="Trebuchet MS" w:cs="Arial"/>
          <w:lang w:val="fr-BE"/>
        </w:rPr>
      </w:pPr>
      <w:r w:rsidRPr="00346201">
        <w:rPr>
          <w:rFonts w:ascii="Trebuchet MS" w:eastAsia="Trebuchet MS" w:hAnsi="Trebuchet MS" w:cs="Arial"/>
          <w:lang w:val="fr-FR" w:bidi="fr-FR"/>
        </w:rPr>
        <w:t>Cette circulaire vous est envoyée dans la mesure où les informations qu</w:t>
      </w:r>
      <w:r w:rsidR="00804EC4">
        <w:rPr>
          <w:rFonts w:ascii="Trebuchet MS" w:eastAsia="Trebuchet MS" w:hAnsi="Trebuchet MS" w:cs="Arial"/>
          <w:lang w:val="fr-FR" w:bidi="fr-FR"/>
        </w:rPr>
        <w:t>’</w:t>
      </w:r>
      <w:r w:rsidRPr="00346201">
        <w:rPr>
          <w:rFonts w:ascii="Trebuchet MS" w:eastAsia="Trebuchet MS" w:hAnsi="Trebuchet MS" w:cs="Arial"/>
          <w:lang w:val="fr-FR" w:bidi="fr-FR"/>
        </w:rPr>
        <w:t>elle contient peuvent vous être utiles. Le contenu de cette circulaire est communiqué à titre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avis et ne porte nullement préjudice au pouvoir d</w:t>
      </w:r>
      <w:r w:rsidR="00804EC4">
        <w:rPr>
          <w:rFonts w:ascii="Trebuchet MS" w:eastAsia="Trebuchet MS" w:hAnsi="Trebuchet MS" w:cs="Arial"/>
          <w:lang w:val="fr-FR" w:bidi="fr-FR"/>
        </w:rPr>
        <w:t>’</w:t>
      </w:r>
      <w:r w:rsidRPr="00346201">
        <w:rPr>
          <w:rFonts w:ascii="Trebuchet MS" w:eastAsia="Trebuchet MS" w:hAnsi="Trebuchet MS" w:cs="Arial"/>
          <w:lang w:val="fr-FR" w:bidi="fr-FR"/>
        </w:rPr>
        <w:t>appréciation souverain des cours et tribunaux.</w:t>
      </w:r>
      <w:r w:rsidRPr="008F23F2">
        <w:rPr>
          <w:rFonts w:ascii="Trebuchet MS" w:eastAsia="Trebuchet MS" w:hAnsi="Trebuchet MS" w:cs="Arial"/>
          <w:lang w:val="fr-FR" w:bidi="fr-FR"/>
        </w:rPr>
        <w:t xml:space="preserve"> </w:t>
      </w:r>
    </w:p>
    <w:sectPr w:rsidR="004D186C" w:rsidRPr="00CE6B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DB2A" w14:textId="77777777" w:rsidR="00A22A42" w:rsidRDefault="00A22A42" w:rsidP="003A4BC7">
      <w:pPr>
        <w:spacing w:after="0" w:line="240" w:lineRule="auto"/>
      </w:pPr>
      <w:r>
        <w:separator/>
      </w:r>
    </w:p>
  </w:endnote>
  <w:endnote w:type="continuationSeparator" w:id="0">
    <w:p w14:paraId="7CB7F702" w14:textId="77777777" w:rsidR="00A22A42" w:rsidRDefault="00A22A42" w:rsidP="003A4BC7">
      <w:pPr>
        <w:spacing w:after="0" w:line="240" w:lineRule="auto"/>
      </w:pPr>
      <w:r>
        <w:continuationSeparator/>
      </w:r>
    </w:p>
  </w:endnote>
  <w:endnote w:type="continuationNotice" w:id="1">
    <w:p w14:paraId="6E1372E6" w14:textId="77777777" w:rsidR="00A22A42" w:rsidRDefault="00A22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577869"/>
      <w:docPartObj>
        <w:docPartGallery w:val="Page Numbers (Bottom of Page)"/>
        <w:docPartUnique/>
      </w:docPartObj>
    </w:sdtPr>
    <w:sdtEndPr>
      <w:rPr>
        <w:noProof/>
      </w:rPr>
    </w:sdtEndPr>
    <w:sdtContent>
      <w:p w14:paraId="251E5623" w14:textId="4FCBCE5A" w:rsidR="00735E56" w:rsidRDefault="00735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3D22F" w14:textId="77777777" w:rsidR="00DE5CE3" w:rsidRDefault="00DE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9BEC" w14:textId="77777777" w:rsidR="00A22A42" w:rsidRDefault="00A22A42" w:rsidP="003A4BC7">
      <w:pPr>
        <w:spacing w:after="0" w:line="240" w:lineRule="auto"/>
      </w:pPr>
      <w:r>
        <w:separator/>
      </w:r>
    </w:p>
  </w:footnote>
  <w:footnote w:type="continuationSeparator" w:id="0">
    <w:p w14:paraId="2889556A" w14:textId="77777777" w:rsidR="00A22A42" w:rsidRDefault="00A22A42" w:rsidP="003A4BC7">
      <w:pPr>
        <w:spacing w:after="0" w:line="240" w:lineRule="auto"/>
      </w:pPr>
      <w:r>
        <w:continuationSeparator/>
      </w:r>
    </w:p>
  </w:footnote>
  <w:footnote w:type="continuationNotice" w:id="1">
    <w:p w14:paraId="59860255" w14:textId="77777777" w:rsidR="00A22A42" w:rsidRDefault="00A22A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6B3"/>
    <w:multiLevelType w:val="hybridMultilevel"/>
    <w:tmpl w:val="ACB644EA"/>
    <w:lvl w:ilvl="0" w:tplc="31D2B4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D03D7"/>
    <w:multiLevelType w:val="hybridMultilevel"/>
    <w:tmpl w:val="A7249EB2"/>
    <w:lvl w:ilvl="0" w:tplc="B6F0BF84">
      <w:start w:val="1"/>
      <w:numFmt w:val="decimal"/>
      <w:lvlText w:val="%1."/>
      <w:lvlJc w:val="left"/>
      <w:pPr>
        <w:ind w:left="720" w:hanging="360"/>
      </w:pPr>
      <w:rPr>
        <w:rFonts w:eastAsia="Trebuchet M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7F58B7"/>
    <w:multiLevelType w:val="hybridMultilevel"/>
    <w:tmpl w:val="F8B82F38"/>
    <w:lvl w:ilvl="0" w:tplc="A0B8435E">
      <w:start w:val="1"/>
      <w:numFmt w:val="decimal"/>
      <w:lvlText w:val="%1."/>
      <w:lvlJc w:val="left"/>
      <w:pPr>
        <w:ind w:left="720" w:hanging="360"/>
      </w:pPr>
      <w:rPr>
        <w:rFonts w:eastAsia="Trebuchet M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ED3172C"/>
    <w:multiLevelType w:val="hybridMultilevel"/>
    <w:tmpl w:val="DAC4155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416C4"/>
    <w:multiLevelType w:val="hybridMultilevel"/>
    <w:tmpl w:val="B92C50C6"/>
    <w:lvl w:ilvl="0" w:tplc="4036C686">
      <w:start w:val="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6DF06FA7"/>
    <w:multiLevelType w:val="hybridMultilevel"/>
    <w:tmpl w:val="5E5207D2"/>
    <w:lvl w:ilvl="0" w:tplc="732A9E78">
      <w:start w:val="2"/>
      <w:numFmt w:val="upperRoman"/>
      <w:lvlText w:val="%1."/>
      <w:lvlJc w:val="righ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F5D6F94"/>
    <w:multiLevelType w:val="hybridMultilevel"/>
    <w:tmpl w:val="04FCB8CE"/>
    <w:lvl w:ilvl="0" w:tplc="FFFFFFFF">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AF"/>
    <w:rsid w:val="00006CD6"/>
    <w:rsid w:val="00017869"/>
    <w:rsid w:val="00057E06"/>
    <w:rsid w:val="00065E0A"/>
    <w:rsid w:val="00067E57"/>
    <w:rsid w:val="00071D87"/>
    <w:rsid w:val="00082122"/>
    <w:rsid w:val="000910DA"/>
    <w:rsid w:val="000A5796"/>
    <w:rsid w:val="000B1F52"/>
    <w:rsid w:val="000B4118"/>
    <w:rsid w:val="000B7B27"/>
    <w:rsid w:val="000E0FFC"/>
    <w:rsid w:val="000E6C93"/>
    <w:rsid w:val="000F1E57"/>
    <w:rsid w:val="00101555"/>
    <w:rsid w:val="00101886"/>
    <w:rsid w:val="00103F15"/>
    <w:rsid w:val="00130325"/>
    <w:rsid w:val="00133C75"/>
    <w:rsid w:val="001417A7"/>
    <w:rsid w:val="00154697"/>
    <w:rsid w:val="00166B0E"/>
    <w:rsid w:val="001748B9"/>
    <w:rsid w:val="00186D11"/>
    <w:rsid w:val="001D5410"/>
    <w:rsid w:val="001D7548"/>
    <w:rsid w:val="001F3567"/>
    <w:rsid w:val="00207D05"/>
    <w:rsid w:val="002142B6"/>
    <w:rsid w:val="00226C83"/>
    <w:rsid w:val="00243045"/>
    <w:rsid w:val="002511FB"/>
    <w:rsid w:val="0025382E"/>
    <w:rsid w:val="00253B34"/>
    <w:rsid w:val="002558D0"/>
    <w:rsid w:val="00260E70"/>
    <w:rsid w:val="002755A7"/>
    <w:rsid w:val="002811BB"/>
    <w:rsid w:val="00282860"/>
    <w:rsid w:val="002A57EF"/>
    <w:rsid w:val="002A701B"/>
    <w:rsid w:val="002B1FB8"/>
    <w:rsid w:val="002B263F"/>
    <w:rsid w:val="002B5E24"/>
    <w:rsid w:val="002C402F"/>
    <w:rsid w:val="002D42B7"/>
    <w:rsid w:val="002E6A76"/>
    <w:rsid w:val="002F1486"/>
    <w:rsid w:val="002F5699"/>
    <w:rsid w:val="00300E86"/>
    <w:rsid w:val="003026EC"/>
    <w:rsid w:val="00305335"/>
    <w:rsid w:val="003155A6"/>
    <w:rsid w:val="0031646B"/>
    <w:rsid w:val="00346201"/>
    <w:rsid w:val="0034664E"/>
    <w:rsid w:val="003774BE"/>
    <w:rsid w:val="003A41AC"/>
    <w:rsid w:val="003A4BC7"/>
    <w:rsid w:val="003B4299"/>
    <w:rsid w:val="003F3022"/>
    <w:rsid w:val="003F3FE7"/>
    <w:rsid w:val="00400A24"/>
    <w:rsid w:val="00405D20"/>
    <w:rsid w:val="00433A46"/>
    <w:rsid w:val="00457508"/>
    <w:rsid w:val="00460D74"/>
    <w:rsid w:val="00461E9F"/>
    <w:rsid w:val="00462362"/>
    <w:rsid w:val="00467440"/>
    <w:rsid w:val="00494804"/>
    <w:rsid w:val="004B5B09"/>
    <w:rsid w:val="004C30A1"/>
    <w:rsid w:val="004D186C"/>
    <w:rsid w:val="004D4D9C"/>
    <w:rsid w:val="004F3216"/>
    <w:rsid w:val="004F3337"/>
    <w:rsid w:val="004F3634"/>
    <w:rsid w:val="004F7EB7"/>
    <w:rsid w:val="00516323"/>
    <w:rsid w:val="00524C30"/>
    <w:rsid w:val="00532E60"/>
    <w:rsid w:val="005518C9"/>
    <w:rsid w:val="00554CC3"/>
    <w:rsid w:val="00555E76"/>
    <w:rsid w:val="00565051"/>
    <w:rsid w:val="005735E3"/>
    <w:rsid w:val="00575FE6"/>
    <w:rsid w:val="00585BF5"/>
    <w:rsid w:val="005967D1"/>
    <w:rsid w:val="005A0E0B"/>
    <w:rsid w:val="005B08D5"/>
    <w:rsid w:val="005C4408"/>
    <w:rsid w:val="005C46D6"/>
    <w:rsid w:val="005C51A7"/>
    <w:rsid w:val="005E28BC"/>
    <w:rsid w:val="005E78B7"/>
    <w:rsid w:val="005F1A89"/>
    <w:rsid w:val="005F44CD"/>
    <w:rsid w:val="005F66DC"/>
    <w:rsid w:val="006361D4"/>
    <w:rsid w:val="006429C7"/>
    <w:rsid w:val="00643736"/>
    <w:rsid w:val="006640B0"/>
    <w:rsid w:val="006652A9"/>
    <w:rsid w:val="006705AF"/>
    <w:rsid w:val="006843E1"/>
    <w:rsid w:val="006B2993"/>
    <w:rsid w:val="006D014B"/>
    <w:rsid w:val="006D276D"/>
    <w:rsid w:val="006D5A73"/>
    <w:rsid w:val="006F47BA"/>
    <w:rsid w:val="006F6EA3"/>
    <w:rsid w:val="007141DF"/>
    <w:rsid w:val="00725A4D"/>
    <w:rsid w:val="00735E56"/>
    <w:rsid w:val="00747ABA"/>
    <w:rsid w:val="007815AA"/>
    <w:rsid w:val="0079494A"/>
    <w:rsid w:val="007B043C"/>
    <w:rsid w:val="007D3C85"/>
    <w:rsid w:val="007F2BF6"/>
    <w:rsid w:val="00804EC4"/>
    <w:rsid w:val="00831B1E"/>
    <w:rsid w:val="00866248"/>
    <w:rsid w:val="0089251E"/>
    <w:rsid w:val="00892C9C"/>
    <w:rsid w:val="008A5107"/>
    <w:rsid w:val="008B500D"/>
    <w:rsid w:val="008C2DF5"/>
    <w:rsid w:val="008C3701"/>
    <w:rsid w:val="008D184C"/>
    <w:rsid w:val="008F23F2"/>
    <w:rsid w:val="00913353"/>
    <w:rsid w:val="0091637E"/>
    <w:rsid w:val="00931080"/>
    <w:rsid w:val="00945BBD"/>
    <w:rsid w:val="0094613C"/>
    <w:rsid w:val="00951B50"/>
    <w:rsid w:val="0095798A"/>
    <w:rsid w:val="009601DB"/>
    <w:rsid w:val="0096103F"/>
    <w:rsid w:val="00964DC1"/>
    <w:rsid w:val="00974E5D"/>
    <w:rsid w:val="00983B8B"/>
    <w:rsid w:val="00985D54"/>
    <w:rsid w:val="009965AB"/>
    <w:rsid w:val="009A043D"/>
    <w:rsid w:val="009A05E7"/>
    <w:rsid w:val="009A15E4"/>
    <w:rsid w:val="009C3DBB"/>
    <w:rsid w:val="009C578F"/>
    <w:rsid w:val="00A01BD4"/>
    <w:rsid w:val="00A11B89"/>
    <w:rsid w:val="00A12DF0"/>
    <w:rsid w:val="00A22A42"/>
    <w:rsid w:val="00A241E3"/>
    <w:rsid w:val="00A25A97"/>
    <w:rsid w:val="00A453ED"/>
    <w:rsid w:val="00A502C6"/>
    <w:rsid w:val="00A60307"/>
    <w:rsid w:val="00A61AC1"/>
    <w:rsid w:val="00A702E2"/>
    <w:rsid w:val="00A71352"/>
    <w:rsid w:val="00A73FBC"/>
    <w:rsid w:val="00A8126F"/>
    <w:rsid w:val="00A9471A"/>
    <w:rsid w:val="00AB5C20"/>
    <w:rsid w:val="00AD4FEE"/>
    <w:rsid w:val="00AE24BE"/>
    <w:rsid w:val="00AE4693"/>
    <w:rsid w:val="00AE5BBC"/>
    <w:rsid w:val="00B006F6"/>
    <w:rsid w:val="00B01A1C"/>
    <w:rsid w:val="00B13694"/>
    <w:rsid w:val="00B1569C"/>
    <w:rsid w:val="00B2578D"/>
    <w:rsid w:val="00B260BF"/>
    <w:rsid w:val="00B30546"/>
    <w:rsid w:val="00B31E32"/>
    <w:rsid w:val="00B4188D"/>
    <w:rsid w:val="00B70CB6"/>
    <w:rsid w:val="00B72ABD"/>
    <w:rsid w:val="00B75153"/>
    <w:rsid w:val="00B816CA"/>
    <w:rsid w:val="00B8401B"/>
    <w:rsid w:val="00B9064B"/>
    <w:rsid w:val="00BA2D8E"/>
    <w:rsid w:val="00BC2B6F"/>
    <w:rsid w:val="00BD2ED2"/>
    <w:rsid w:val="00BF4C36"/>
    <w:rsid w:val="00C16504"/>
    <w:rsid w:val="00C16E40"/>
    <w:rsid w:val="00C2177B"/>
    <w:rsid w:val="00C337CE"/>
    <w:rsid w:val="00C423DA"/>
    <w:rsid w:val="00C446D2"/>
    <w:rsid w:val="00C9063D"/>
    <w:rsid w:val="00C955F0"/>
    <w:rsid w:val="00CA47CE"/>
    <w:rsid w:val="00CB4445"/>
    <w:rsid w:val="00CC35DF"/>
    <w:rsid w:val="00CC496F"/>
    <w:rsid w:val="00CE3E59"/>
    <w:rsid w:val="00CE4427"/>
    <w:rsid w:val="00CE4BB0"/>
    <w:rsid w:val="00CE6B73"/>
    <w:rsid w:val="00CF24FE"/>
    <w:rsid w:val="00D20C65"/>
    <w:rsid w:val="00D404AC"/>
    <w:rsid w:val="00D500D1"/>
    <w:rsid w:val="00D708A3"/>
    <w:rsid w:val="00D83EDA"/>
    <w:rsid w:val="00D91AF3"/>
    <w:rsid w:val="00D93847"/>
    <w:rsid w:val="00D95CDE"/>
    <w:rsid w:val="00DB5DBC"/>
    <w:rsid w:val="00DC7265"/>
    <w:rsid w:val="00DE5CE3"/>
    <w:rsid w:val="00DF5D3A"/>
    <w:rsid w:val="00E232EA"/>
    <w:rsid w:val="00E5215A"/>
    <w:rsid w:val="00E5783C"/>
    <w:rsid w:val="00E70469"/>
    <w:rsid w:val="00EA2164"/>
    <w:rsid w:val="00EB7A8D"/>
    <w:rsid w:val="00EC172C"/>
    <w:rsid w:val="00EE371C"/>
    <w:rsid w:val="00EE72EB"/>
    <w:rsid w:val="00F16765"/>
    <w:rsid w:val="00F17B6C"/>
    <w:rsid w:val="00F231E5"/>
    <w:rsid w:val="00F24C27"/>
    <w:rsid w:val="00F65FFB"/>
    <w:rsid w:val="00F802E5"/>
    <w:rsid w:val="00F92BCB"/>
    <w:rsid w:val="00FA1CA5"/>
    <w:rsid w:val="00FA34CB"/>
    <w:rsid w:val="00FC3104"/>
    <w:rsid w:val="00FD7152"/>
    <w:rsid w:val="00FF0140"/>
    <w:rsid w:val="00FF304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F92B"/>
  <w15:docId w15:val="{B179A6A8-0459-4035-81B1-B3591158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4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0D"/>
    <w:pPr>
      <w:ind w:left="720"/>
      <w:contextualSpacing/>
    </w:pPr>
  </w:style>
  <w:style w:type="character" w:customStyle="1" w:styleId="normaltextrun">
    <w:name w:val="normaltextrun"/>
    <w:basedOn w:val="DefaultParagraphFont"/>
    <w:rsid w:val="003F3022"/>
  </w:style>
  <w:style w:type="character" w:customStyle="1" w:styleId="eop">
    <w:name w:val="eop"/>
    <w:basedOn w:val="DefaultParagraphFont"/>
    <w:rsid w:val="003F3022"/>
  </w:style>
  <w:style w:type="character" w:styleId="CommentReference">
    <w:name w:val="annotation reference"/>
    <w:basedOn w:val="DefaultParagraphFont"/>
    <w:uiPriority w:val="99"/>
    <w:semiHidden/>
    <w:unhideWhenUsed/>
    <w:rsid w:val="00AE5BBC"/>
    <w:rPr>
      <w:sz w:val="16"/>
      <w:szCs w:val="16"/>
    </w:rPr>
  </w:style>
  <w:style w:type="paragraph" w:styleId="CommentText">
    <w:name w:val="annotation text"/>
    <w:basedOn w:val="Normal"/>
    <w:link w:val="CommentTextChar"/>
    <w:uiPriority w:val="99"/>
    <w:semiHidden/>
    <w:unhideWhenUsed/>
    <w:rsid w:val="00AE5BBC"/>
    <w:pPr>
      <w:spacing w:line="240" w:lineRule="auto"/>
    </w:pPr>
    <w:rPr>
      <w:sz w:val="20"/>
      <w:szCs w:val="20"/>
    </w:rPr>
  </w:style>
  <w:style w:type="character" w:customStyle="1" w:styleId="CommentTextChar">
    <w:name w:val="Comment Text Char"/>
    <w:basedOn w:val="DefaultParagraphFont"/>
    <w:link w:val="CommentText"/>
    <w:uiPriority w:val="99"/>
    <w:semiHidden/>
    <w:rsid w:val="00AE5BB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5BBC"/>
    <w:rPr>
      <w:b/>
      <w:bCs/>
    </w:rPr>
  </w:style>
  <w:style w:type="character" w:customStyle="1" w:styleId="CommentSubjectChar">
    <w:name w:val="Comment Subject Char"/>
    <w:basedOn w:val="CommentTextChar"/>
    <w:link w:val="CommentSubject"/>
    <w:uiPriority w:val="99"/>
    <w:semiHidden/>
    <w:rsid w:val="00AE5BB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A6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C1"/>
    <w:rPr>
      <w:rFonts w:ascii="Tahoma" w:eastAsia="Calibri" w:hAnsi="Tahoma" w:cs="Tahoma"/>
      <w:sz w:val="16"/>
      <w:szCs w:val="16"/>
      <w:lang w:val="en-US"/>
    </w:rPr>
  </w:style>
  <w:style w:type="paragraph" w:styleId="Header">
    <w:name w:val="header"/>
    <w:basedOn w:val="Normal"/>
    <w:link w:val="HeaderChar"/>
    <w:uiPriority w:val="99"/>
    <w:unhideWhenUsed/>
    <w:rsid w:val="00DE5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CE3"/>
    <w:rPr>
      <w:rFonts w:ascii="Calibri" w:eastAsia="Calibri" w:hAnsi="Calibri" w:cs="Times New Roman"/>
      <w:lang w:val="en-US"/>
    </w:rPr>
  </w:style>
  <w:style w:type="paragraph" w:styleId="Footer">
    <w:name w:val="footer"/>
    <w:basedOn w:val="Normal"/>
    <w:link w:val="FooterChar"/>
    <w:uiPriority w:val="99"/>
    <w:unhideWhenUsed/>
    <w:rsid w:val="00DE5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CE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8227">
      <w:bodyDiv w:val="1"/>
      <w:marLeft w:val="0"/>
      <w:marRight w:val="0"/>
      <w:marTop w:val="0"/>
      <w:marBottom w:val="0"/>
      <w:divBdr>
        <w:top w:val="none" w:sz="0" w:space="0" w:color="auto"/>
        <w:left w:val="none" w:sz="0" w:space="0" w:color="auto"/>
        <w:bottom w:val="none" w:sz="0" w:space="0" w:color="auto"/>
        <w:right w:val="none" w:sz="0" w:space="0" w:color="auto"/>
      </w:divBdr>
    </w:div>
    <w:div w:id="548030271">
      <w:bodyDiv w:val="1"/>
      <w:marLeft w:val="0"/>
      <w:marRight w:val="0"/>
      <w:marTop w:val="0"/>
      <w:marBottom w:val="0"/>
      <w:divBdr>
        <w:top w:val="none" w:sz="0" w:space="0" w:color="auto"/>
        <w:left w:val="none" w:sz="0" w:space="0" w:color="auto"/>
        <w:bottom w:val="none" w:sz="0" w:space="0" w:color="auto"/>
        <w:right w:val="none" w:sz="0" w:space="0" w:color="auto"/>
      </w:divBdr>
    </w:div>
    <w:div w:id="596715087">
      <w:bodyDiv w:val="1"/>
      <w:marLeft w:val="0"/>
      <w:marRight w:val="0"/>
      <w:marTop w:val="0"/>
      <w:marBottom w:val="0"/>
      <w:divBdr>
        <w:top w:val="none" w:sz="0" w:space="0" w:color="auto"/>
        <w:left w:val="none" w:sz="0" w:space="0" w:color="auto"/>
        <w:bottom w:val="none" w:sz="0" w:space="0" w:color="auto"/>
        <w:right w:val="none" w:sz="0" w:space="0" w:color="auto"/>
      </w:divBdr>
    </w:div>
    <w:div w:id="1685860306">
      <w:bodyDiv w:val="1"/>
      <w:marLeft w:val="0"/>
      <w:marRight w:val="0"/>
      <w:marTop w:val="0"/>
      <w:marBottom w:val="0"/>
      <w:divBdr>
        <w:top w:val="none" w:sz="0" w:space="0" w:color="auto"/>
        <w:left w:val="none" w:sz="0" w:space="0" w:color="auto"/>
        <w:bottom w:val="none" w:sz="0" w:space="0" w:color="auto"/>
        <w:right w:val="none" w:sz="0" w:space="0" w:color="auto"/>
      </w:divBdr>
    </w:div>
    <w:div w:id="1837961820">
      <w:bodyDiv w:val="1"/>
      <w:marLeft w:val="0"/>
      <w:marRight w:val="0"/>
      <w:marTop w:val="0"/>
      <w:marBottom w:val="0"/>
      <w:divBdr>
        <w:top w:val="none" w:sz="0" w:space="0" w:color="auto"/>
        <w:left w:val="none" w:sz="0" w:space="0" w:color="auto"/>
        <w:bottom w:val="none" w:sz="0" w:space="0" w:color="auto"/>
        <w:right w:val="none" w:sz="0" w:space="0" w:color="auto"/>
      </w:divBdr>
    </w:div>
    <w:div w:id="19613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emeENG xmlns="b4a8f996-4e43-4903-b2f6-24a31ee57771">Sectoral social consultation</ThemeENG>
    <ThemeFR xmlns="b4a8f996-4e43-4903-b2f6-24a31ee57771">Concertation sociale sectorielle</ThemeFR>
    <Your_x0020_Theme xmlns="a05a2000-62e8-4ca4-8839-6112c759d161">Sectoraal sociaal overleg</Your_x0020_Theme>
    <ThemeNL xmlns="b4a8f996-4e43-4903-b2f6-24a31ee57771">Sectoraal sociaal overleg</ThemeNL>
    <Reference xmlns="b4a8f996-4e43-4903-b2f6-24a31ee57771" xsi:nil="true"/>
    <VBOFEBMigratedCT xmlns="b4a8f996-4e43-4903-b2f6-24a31ee57771" xsi:nil="true"/>
    <DocType xmlns="e20e6270-1bdc-4f19-8dba-8003bc8e1220" xsi:nil="true"/>
    <VBOFEBLanguage xmlns="a05a2000-62e8-4ca4-8839-6112c759d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BO FEB Document" ma:contentTypeID="0x0101005215A34420C777498D5F7B584A0C8C8200BC940BD9457E514AB4C983B6959E4831" ma:contentTypeVersion="17" ma:contentTypeDescription="Create a new document." ma:contentTypeScope="" ma:versionID="4aeea820aed0159630bb4f79afbf744a">
  <xsd:schema xmlns:xsd="http://www.w3.org/2001/XMLSchema" xmlns:xs="http://www.w3.org/2001/XMLSchema" xmlns:p="http://schemas.microsoft.com/office/2006/metadata/properties" xmlns:ns2="e20e6270-1bdc-4f19-8dba-8003bc8e1220" xmlns:ns3="a05a2000-62e8-4ca4-8839-6112c759d161" xmlns:ns4="b4a8f996-4e43-4903-b2f6-24a31ee57771" xmlns:ns5="cafad660-8d65-4fef-8085-f6269823eb5b" targetNamespace="http://schemas.microsoft.com/office/2006/metadata/properties" ma:root="true" ma:fieldsID="3b35844571f5e56b81cbdd05c7cc18cb" ns2:_="" ns3:_="" ns4:_="" ns5:_="">
    <xsd:import namespace="e20e6270-1bdc-4f19-8dba-8003bc8e1220"/>
    <xsd:import namespace="a05a2000-62e8-4ca4-8839-6112c759d161"/>
    <xsd:import namespace="b4a8f996-4e43-4903-b2f6-24a31ee57771"/>
    <xsd:import namespace="cafad660-8d65-4fef-8085-f6269823eb5b"/>
    <xsd:element name="properties">
      <xsd:complexType>
        <xsd:sequence>
          <xsd:element name="documentManagement">
            <xsd:complexType>
              <xsd:all>
                <xsd:element ref="ns2:DocType" minOccurs="0"/>
                <xsd:element ref="ns3:VBOFEBLanguage" minOccurs="0"/>
                <xsd:element ref="ns4:Reference" minOccurs="0"/>
                <xsd:element ref="ns4:ThemeENG" minOccurs="0"/>
                <xsd:element ref="ns4:ThemeNL" minOccurs="0"/>
                <xsd:element ref="ns4:ThemeFR" minOccurs="0"/>
                <xsd:element ref="ns3:Your_x0020_Theme" minOccurs="0"/>
                <xsd:element ref="ns4:VBOFEBMigrated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e6270-1bdc-4f19-8dba-8003bc8e1220" elementFormDefault="qualified">
    <xsd:import namespace="http://schemas.microsoft.com/office/2006/documentManagement/types"/>
    <xsd:import namespace="http://schemas.microsoft.com/office/infopath/2007/PartnerControls"/>
    <xsd:element name="DocType" ma:index="5" nillable="true" ma:displayName="DocType" ma:list="{54485bac-9b4b-4c63-9754-6b8271f55f1d}" ma:internalName="DocType" ma:showField="Title" ma:web="e20e6270-1bdc-4f19-8dba-8003bc8e1220">
      <xsd:simpleType>
        <xsd:restriction base="dms:Lookup"/>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a2000-62e8-4ca4-8839-6112c759d161" elementFormDefault="qualified">
    <xsd:import namespace="http://schemas.microsoft.com/office/2006/documentManagement/types"/>
    <xsd:import namespace="http://schemas.microsoft.com/office/infopath/2007/PartnerControls"/>
    <xsd:element name="VBOFEBLanguage" ma:index="6" nillable="true" ma:displayName="Language" ma:format="Dropdown" ma:internalName="VBOFEBLanguage">
      <xsd:simpleType>
        <xsd:restriction base="dms:Choice">
          <xsd:enumeration value="NL"/>
          <xsd:enumeration value="FR"/>
          <xsd:enumeration value="EN"/>
          <xsd:enumeration value="Multi"/>
        </xsd:restriction>
      </xsd:simpleType>
    </xsd:element>
    <xsd:element name="Your_x0020_Theme" ma:index="14" nillable="true" ma:displayName="Your Theme" ma:default="Sectoraal sociaal overleg" ma:internalName="Your_x0020_Them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8f996-4e43-4903-b2f6-24a31ee57771" elementFormDefault="qualified">
    <xsd:import namespace="http://schemas.microsoft.com/office/2006/documentManagement/types"/>
    <xsd:import namespace="http://schemas.microsoft.com/office/infopath/2007/PartnerControls"/>
    <xsd:element name="Reference" ma:index="7" nillable="true" ma:displayName="Reference" ma:internalName="Reference">
      <xsd:simpleType>
        <xsd:restriction base="dms:Text">
          <xsd:maxLength value="255"/>
        </xsd:restriction>
      </xsd:simpleType>
    </xsd:element>
    <xsd:element name="ThemeENG" ma:index="11" nillable="true" ma:displayName="ThemeENG" ma:default="Sectoral social consultation" ma:internalName="ThemeENG">
      <xsd:simpleType>
        <xsd:restriction base="dms:Text">
          <xsd:maxLength value="255"/>
        </xsd:restriction>
      </xsd:simpleType>
    </xsd:element>
    <xsd:element name="ThemeNL" ma:index="12" nillable="true" ma:displayName="ThemeNL" ma:default="Sectoraal sociaal overleg" ma:internalName="ThemeNL">
      <xsd:simpleType>
        <xsd:restriction base="dms:Text">
          <xsd:maxLength value="255"/>
        </xsd:restriction>
      </xsd:simpleType>
    </xsd:element>
    <xsd:element name="ThemeFR" ma:index="13" nillable="true" ma:displayName="ThemeFR" ma:default="Concertation sociale sectorielle" ma:internalName="ThemeFR">
      <xsd:simpleType>
        <xsd:restriction base="dms:Text">
          <xsd:maxLength value="255"/>
        </xsd:restriction>
      </xsd:simpleType>
    </xsd:element>
    <xsd:element name="VBOFEBMigratedCT" ma:index="15" nillable="true" ma:displayName="MigratedCT" ma:hidden="true" ma:internalName="VBOFEBMigrated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ad660-8d65-4fef-8085-f6269823eb5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F90F6-35AE-4ACF-AF85-1AE211466A1A}">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4a8f996-4e43-4903-b2f6-24a31ee57771"/>
    <ds:schemaRef ds:uri="http://purl.org/dc/elements/1.1/"/>
    <ds:schemaRef ds:uri="cafad660-8d65-4fef-8085-f6269823eb5b"/>
    <ds:schemaRef ds:uri="a05a2000-62e8-4ca4-8839-6112c759d161"/>
    <ds:schemaRef ds:uri="e20e6270-1bdc-4f19-8dba-8003bc8e122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4FF528-903F-4280-BEFC-40D9AE5C3C44}">
  <ds:schemaRefs>
    <ds:schemaRef ds:uri="http://schemas.microsoft.com/sharepoint/v3/contenttype/forms"/>
  </ds:schemaRefs>
</ds:datastoreItem>
</file>

<file path=customXml/itemProps3.xml><?xml version="1.0" encoding="utf-8"?>
<ds:datastoreItem xmlns:ds="http://schemas.openxmlformats.org/officeDocument/2006/customXml" ds:itemID="{BCA5C2EC-0117-44A4-AB4D-2AB4CB9E6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e6270-1bdc-4f19-8dba-8003bc8e1220"/>
    <ds:schemaRef ds:uri="a05a2000-62e8-4ca4-8839-6112c759d161"/>
    <ds:schemaRef ds:uri="b4a8f996-4e43-4903-b2f6-24a31ee57771"/>
    <ds:schemaRef ds:uri="cafad660-8d65-4fef-8085-f6269823e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5873</Words>
  <Characters>32304</Characters>
  <Application>Microsoft Office Word</Application>
  <DocSecurity>0</DocSecurity>
  <Lines>269</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none</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Duvillier</dc:creator>
  <cp:keywords/>
  <cp:lastModifiedBy>Jean-Charles Parizel</cp:lastModifiedBy>
  <cp:revision>26</cp:revision>
  <cp:lastPrinted>2021-11-22T15:43:00Z</cp:lastPrinted>
  <dcterms:created xsi:type="dcterms:W3CDTF">2021-12-03T10:04:00Z</dcterms:created>
  <dcterms:modified xsi:type="dcterms:W3CDTF">2021-12-03T10:33:00Z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0x0101005215A34420C777498D5F7B584A0C8C8200BC940BD9457E514AB4C983B6959E4831</vt:lpwstr>
  </property>
</Properties>
</file>